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9225" w14:textId="77777777" w:rsidR="00B809E3" w:rsidRPr="006C0D64" w:rsidRDefault="00B809E3" w:rsidP="0041380C">
      <w:pPr>
        <w:spacing w:after="160" w:line="259" w:lineRule="auto"/>
        <w:rPr>
          <w:rFonts w:asciiTheme="majorHAnsi" w:hAnsiTheme="majorHAnsi" w:cstheme="majorHAnsi"/>
          <w:b/>
          <w:bCs/>
          <w:sz w:val="22"/>
          <w:szCs w:val="22"/>
          <w:lang w:val="nl-BE"/>
        </w:rPr>
      </w:pPr>
    </w:p>
    <w:p w14:paraId="29566E51" w14:textId="1590576D" w:rsidR="00D343F7" w:rsidRPr="006C0D64" w:rsidRDefault="00271C57" w:rsidP="006C0D64">
      <w:pPr>
        <w:spacing w:after="160" w:line="259" w:lineRule="auto"/>
        <w:rPr>
          <w:rFonts w:asciiTheme="majorHAnsi" w:hAnsiTheme="majorHAnsi" w:cstheme="majorHAnsi"/>
          <w:b/>
          <w:bCs/>
          <w:sz w:val="22"/>
          <w:szCs w:val="22"/>
          <w:lang w:val="nl-BE"/>
        </w:rPr>
      </w:pPr>
      <w:r w:rsidRPr="006C0D64">
        <w:rPr>
          <w:rFonts w:asciiTheme="majorHAnsi" w:hAnsiTheme="majorHAnsi" w:cstheme="majorHAnsi"/>
          <w:b/>
          <w:bCs/>
          <w:sz w:val="22"/>
          <w:szCs w:val="22"/>
          <w:lang w:val="nl-BE"/>
        </w:rPr>
        <w:t>Samenwerking</w:t>
      </w:r>
      <w:r w:rsidR="006C0D64" w:rsidRPr="006C0D64">
        <w:rPr>
          <w:rFonts w:asciiTheme="majorHAnsi" w:hAnsiTheme="majorHAnsi" w:cstheme="majorHAnsi"/>
          <w:b/>
          <w:bCs/>
          <w:sz w:val="22"/>
          <w:szCs w:val="22"/>
          <w:lang w:val="nl-BE"/>
        </w:rPr>
        <w:t>sovereenkomst</w:t>
      </w:r>
      <w:r w:rsidRPr="006C0D64">
        <w:rPr>
          <w:rFonts w:asciiTheme="majorHAnsi" w:hAnsiTheme="majorHAnsi" w:cstheme="majorHAnsi"/>
          <w:b/>
          <w:bCs/>
          <w:sz w:val="22"/>
          <w:szCs w:val="22"/>
          <w:lang w:val="nl-BE"/>
        </w:rPr>
        <w:t xml:space="preserve"> WZC De Gavermeersen – Gemeente</w:t>
      </w:r>
      <w:r w:rsidR="00553D55">
        <w:rPr>
          <w:rFonts w:asciiTheme="majorHAnsi" w:hAnsiTheme="majorHAnsi" w:cstheme="majorHAnsi"/>
          <w:b/>
          <w:bCs/>
          <w:sz w:val="22"/>
          <w:szCs w:val="22"/>
          <w:lang w:val="nl-BE"/>
        </w:rPr>
        <w:t>/OCMW</w:t>
      </w:r>
      <w:r w:rsidRPr="006C0D64">
        <w:rPr>
          <w:rFonts w:asciiTheme="majorHAnsi" w:hAnsiTheme="majorHAnsi" w:cstheme="majorHAnsi"/>
          <w:b/>
          <w:bCs/>
          <w:sz w:val="22"/>
          <w:szCs w:val="22"/>
          <w:lang w:val="nl-BE"/>
        </w:rPr>
        <w:t xml:space="preserve"> Deerlijk</w:t>
      </w:r>
    </w:p>
    <w:p w14:paraId="584A4E5F" w14:textId="15AEFEB5" w:rsidR="00160EC2" w:rsidRPr="006C0D64" w:rsidRDefault="00160EC2" w:rsidP="00912A9A">
      <w:pPr>
        <w:rPr>
          <w:rFonts w:asciiTheme="majorHAnsi" w:hAnsiTheme="majorHAnsi" w:cstheme="majorHAnsi"/>
          <w:sz w:val="22"/>
          <w:szCs w:val="22"/>
        </w:rPr>
      </w:pPr>
    </w:p>
    <w:tbl>
      <w:tblPr>
        <w:tblStyle w:val="Tabelraster"/>
        <w:tblW w:w="0" w:type="auto"/>
        <w:tblBorders>
          <w:top w:val="single" w:sz="4" w:space="0" w:color="F5F4F2"/>
          <w:left w:val="single" w:sz="4" w:space="0" w:color="F5F4F2"/>
          <w:bottom w:val="single" w:sz="4" w:space="0" w:color="F5F4F2"/>
          <w:right w:val="single" w:sz="4" w:space="0" w:color="F5F4F2"/>
          <w:insideH w:val="single" w:sz="4" w:space="0" w:color="F5F4F2"/>
          <w:insideV w:val="single" w:sz="4" w:space="0" w:color="F5F4F2"/>
        </w:tblBorders>
        <w:tblLook w:val="04A0" w:firstRow="1" w:lastRow="0" w:firstColumn="1" w:lastColumn="0" w:noHBand="0" w:noVBand="1"/>
      </w:tblPr>
      <w:tblGrid>
        <w:gridCol w:w="9062"/>
      </w:tblGrid>
      <w:tr w:rsidR="002E3845" w:rsidRPr="006C0D64" w14:paraId="4A2ABCBA" w14:textId="77777777" w:rsidTr="008E386C">
        <w:trPr>
          <w:trHeight w:val="397"/>
        </w:trPr>
        <w:tc>
          <w:tcPr>
            <w:tcW w:w="9062" w:type="dxa"/>
            <w:shd w:val="clear" w:color="auto" w:fill="87C489"/>
            <w:vAlign w:val="center"/>
          </w:tcPr>
          <w:p w14:paraId="0FA864AB" w14:textId="00FC302F" w:rsidR="002E3845" w:rsidRPr="006C0D64" w:rsidRDefault="006C0D64" w:rsidP="008E386C">
            <w:pPr>
              <w:rPr>
                <w:rFonts w:asciiTheme="majorHAnsi" w:hAnsiTheme="majorHAnsi" w:cstheme="majorHAnsi"/>
                <w:b/>
                <w:bCs/>
                <w:sz w:val="22"/>
                <w:szCs w:val="22"/>
                <w:lang w:val="nl-BE"/>
              </w:rPr>
            </w:pPr>
            <w:r w:rsidRPr="006C0D64">
              <w:rPr>
                <w:rFonts w:asciiTheme="majorHAnsi" w:hAnsiTheme="majorHAnsi" w:cstheme="majorHAnsi"/>
                <w:b/>
                <w:bCs/>
                <w:color w:val="FFFFFF" w:themeColor="background1"/>
                <w:sz w:val="22"/>
                <w:szCs w:val="22"/>
                <w:lang w:val="nl-BE"/>
              </w:rPr>
              <w:t>Inhoud</w:t>
            </w:r>
          </w:p>
        </w:tc>
      </w:tr>
    </w:tbl>
    <w:p w14:paraId="3D47862D" w14:textId="77777777" w:rsidR="006C0D64" w:rsidRPr="006C0D64" w:rsidRDefault="006C0D64" w:rsidP="006C0D64">
      <w:pPr>
        <w:pStyle w:val="Lijstalinea"/>
        <w:rPr>
          <w:rFonts w:asciiTheme="majorHAnsi" w:hAnsiTheme="majorHAnsi" w:cstheme="majorHAnsi"/>
          <w:sz w:val="22"/>
          <w:szCs w:val="22"/>
        </w:rPr>
      </w:pPr>
    </w:p>
    <w:p w14:paraId="2779F870" w14:textId="7FF7D05F" w:rsidR="00912A9A" w:rsidRDefault="00C5555B" w:rsidP="006C0D64">
      <w:pPr>
        <w:pStyle w:val="Lijstalinea"/>
        <w:numPr>
          <w:ilvl w:val="0"/>
          <w:numId w:val="25"/>
        </w:numPr>
        <w:rPr>
          <w:rFonts w:asciiTheme="majorHAnsi" w:hAnsiTheme="majorHAnsi" w:cstheme="majorHAnsi"/>
          <w:sz w:val="22"/>
          <w:szCs w:val="22"/>
        </w:rPr>
      </w:pPr>
      <w:r>
        <w:rPr>
          <w:rFonts w:asciiTheme="majorHAnsi" w:hAnsiTheme="majorHAnsi" w:cstheme="majorHAnsi"/>
          <w:sz w:val="22"/>
          <w:szCs w:val="22"/>
        </w:rPr>
        <w:t>Partijen</w:t>
      </w:r>
    </w:p>
    <w:p w14:paraId="1A207C5F" w14:textId="49F1A04C" w:rsidR="00C5555B" w:rsidRPr="006C0D64" w:rsidRDefault="00C5555B" w:rsidP="006C0D64">
      <w:pPr>
        <w:pStyle w:val="Lijstalinea"/>
        <w:numPr>
          <w:ilvl w:val="0"/>
          <w:numId w:val="25"/>
        </w:numPr>
        <w:rPr>
          <w:rFonts w:asciiTheme="majorHAnsi" w:hAnsiTheme="majorHAnsi" w:cstheme="majorHAnsi"/>
          <w:sz w:val="22"/>
          <w:szCs w:val="22"/>
        </w:rPr>
      </w:pPr>
      <w:r>
        <w:rPr>
          <w:rFonts w:asciiTheme="majorHAnsi" w:hAnsiTheme="majorHAnsi" w:cstheme="majorHAnsi"/>
          <w:sz w:val="22"/>
          <w:szCs w:val="22"/>
        </w:rPr>
        <w:t>Aanleiding / Doelstelling</w:t>
      </w:r>
    </w:p>
    <w:p w14:paraId="0E402952" w14:textId="5D8B2ACF" w:rsidR="006C0D64" w:rsidRPr="006C0D64" w:rsidRDefault="006C0D64" w:rsidP="006C0D64">
      <w:pPr>
        <w:pStyle w:val="Lijstalinea"/>
        <w:numPr>
          <w:ilvl w:val="0"/>
          <w:numId w:val="25"/>
        </w:numPr>
        <w:rPr>
          <w:rFonts w:asciiTheme="majorHAnsi" w:hAnsiTheme="majorHAnsi" w:cstheme="majorHAnsi"/>
          <w:sz w:val="22"/>
          <w:szCs w:val="22"/>
        </w:rPr>
      </w:pPr>
      <w:r w:rsidRPr="006C0D64">
        <w:rPr>
          <w:rFonts w:asciiTheme="majorHAnsi" w:hAnsiTheme="majorHAnsi" w:cstheme="majorHAnsi"/>
          <w:sz w:val="22"/>
          <w:szCs w:val="22"/>
        </w:rPr>
        <w:t>Tewerkstelling artikel 60</w:t>
      </w:r>
      <w:r w:rsidR="00553D55">
        <w:rPr>
          <w:rFonts w:asciiTheme="majorHAnsi" w:hAnsiTheme="majorHAnsi" w:cstheme="majorHAnsi"/>
          <w:sz w:val="22"/>
          <w:szCs w:val="22"/>
        </w:rPr>
        <w:t>§7</w:t>
      </w:r>
    </w:p>
    <w:p w14:paraId="55A70179" w14:textId="77777777" w:rsidR="00553D55" w:rsidRDefault="00553D55" w:rsidP="00553D55">
      <w:pPr>
        <w:pStyle w:val="Lijstalinea"/>
        <w:numPr>
          <w:ilvl w:val="0"/>
          <w:numId w:val="25"/>
        </w:numPr>
        <w:jc w:val="both"/>
        <w:rPr>
          <w:rFonts w:asciiTheme="majorHAnsi" w:hAnsiTheme="majorHAnsi" w:cstheme="majorHAnsi"/>
          <w:sz w:val="22"/>
          <w:szCs w:val="18"/>
          <w:lang w:val="nl-BE"/>
        </w:rPr>
      </w:pPr>
      <w:r w:rsidRPr="00553D55">
        <w:rPr>
          <w:rFonts w:asciiTheme="majorHAnsi" w:hAnsiTheme="majorHAnsi" w:cstheme="majorHAnsi"/>
          <w:sz w:val="22"/>
          <w:szCs w:val="18"/>
          <w:lang w:val="nl-BE"/>
        </w:rPr>
        <w:t>Ter beschikking stellen lokalen en terrein WZC</w:t>
      </w:r>
    </w:p>
    <w:p w14:paraId="54D5EAEA" w14:textId="6CF9E1E9" w:rsidR="003F4521" w:rsidRPr="003F4521" w:rsidRDefault="003F4521" w:rsidP="003F4521">
      <w:pPr>
        <w:pStyle w:val="Lijstalinea"/>
        <w:numPr>
          <w:ilvl w:val="0"/>
          <w:numId w:val="25"/>
        </w:numPr>
        <w:jc w:val="both"/>
        <w:rPr>
          <w:rFonts w:asciiTheme="majorHAnsi" w:hAnsiTheme="majorHAnsi" w:cstheme="majorHAnsi"/>
          <w:sz w:val="22"/>
          <w:szCs w:val="18"/>
          <w:lang w:val="nl-BE"/>
        </w:rPr>
      </w:pPr>
      <w:r w:rsidRPr="003F4521">
        <w:rPr>
          <w:rFonts w:asciiTheme="majorHAnsi" w:hAnsiTheme="majorHAnsi" w:cstheme="majorHAnsi"/>
          <w:sz w:val="22"/>
          <w:szCs w:val="18"/>
          <w:lang w:val="nl-BE"/>
        </w:rPr>
        <w:t>Speelpleintje voor het WZC</w:t>
      </w:r>
    </w:p>
    <w:p w14:paraId="310EFBED" w14:textId="5C7FD0ED" w:rsidR="006C0D64" w:rsidRPr="006C0D64" w:rsidRDefault="006C0D64" w:rsidP="006C0D64">
      <w:pPr>
        <w:pStyle w:val="Lijstalinea"/>
        <w:numPr>
          <w:ilvl w:val="0"/>
          <w:numId w:val="25"/>
        </w:numPr>
        <w:rPr>
          <w:rFonts w:asciiTheme="majorHAnsi" w:hAnsiTheme="majorHAnsi" w:cstheme="majorHAnsi"/>
          <w:sz w:val="22"/>
          <w:szCs w:val="22"/>
        </w:rPr>
      </w:pPr>
      <w:r w:rsidRPr="006C0D64">
        <w:rPr>
          <w:rFonts w:asciiTheme="majorHAnsi" w:hAnsiTheme="majorHAnsi" w:cstheme="majorHAnsi"/>
          <w:sz w:val="22"/>
          <w:szCs w:val="22"/>
        </w:rPr>
        <w:t xml:space="preserve">Samenwerking met </w:t>
      </w:r>
      <w:r w:rsidR="00553D55">
        <w:rPr>
          <w:rFonts w:asciiTheme="majorHAnsi" w:hAnsiTheme="majorHAnsi" w:cstheme="majorHAnsi"/>
          <w:sz w:val="22"/>
          <w:szCs w:val="22"/>
        </w:rPr>
        <w:t>deskundige thuiszorg</w:t>
      </w:r>
    </w:p>
    <w:p w14:paraId="52DA4C8F" w14:textId="7A1C9868" w:rsidR="006C0D64" w:rsidRPr="006C0D64" w:rsidRDefault="006C0D64" w:rsidP="006C0D64">
      <w:pPr>
        <w:pStyle w:val="Lijstalinea"/>
        <w:numPr>
          <w:ilvl w:val="0"/>
          <w:numId w:val="25"/>
        </w:numPr>
        <w:rPr>
          <w:rFonts w:asciiTheme="majorHAnsi" w:hAnsiTheme="majorHAnsi" w:cstheme="majorHAnsi"/>
          <w:sz w:val="22"/>
          <w:szCs w:val="22"/>
        </w:rPr>
      </w:pPr>
      <w:r w:rsidRPr="006C0D64">
        <w:rPr>
          <w:rFonts w:asciiTheme="majorHAnsi" w:hAnsiTheme="majorHAnsi" w:cstheme="majorHAnsi"/>
          <w:sz w:val="22"/>
          <w:szCs w:val="22"/>
        </w:rPr>
        <w:t>Lokaal dienstencentrum</w:t>
      </w:r>
    </w:p>
    <w:p w14:paraId="16839820" w14:textId="77B86DF9" w:rsidR="006C0D64" w:rsidRPr="006C0D64" w:rsidRDefault="006C0D64" w:rsidP="006C0D64">
      <w:pPr>
        <w:pStyle w:val="Lijstalinea"/>
        <w:numPr>
          <w:ilvl w:val="0"/>
          <w:numId w:val="25"/>
        </w:numPr>
        <w:rPr>
          <w:rFonts w:asciiTheme="majorHAnsi" w:hAnsiTheme="majorHAnsi" w:cstheme="majorHAnsi"/>
          <w:sz w:val="22"/>
          <w:szCs w:val="22"/>
        </w:rPr>
      </w:pPr>
      <w:r w:rsidRPr="006C0D64">
        <w:rPr>
          <w:rFonts w:asciiTheme="majorHAnsi" w:hAnsiTheme="majorHAnsi" w:cstheme="majorHAnsi"/>
          <w:sz w:val="22"/>
          <w:szCs w:val="22"/>
        </w:rPr>
        <w:t>Strooiroute WZC</w:t>
      </w:r>
    </w:p>
    <w:p w14:paraId="6FB088D8" w14:textId="56F555F8" w:rsidR="006C0D64" w:rsidRPr="006C0D64" w:rsidRDefault="006C0D64" w:rsidP="006C0D64">
      <w:pPr>
        <w:pStyle w:val="Lijstalinea"/>
        <w:numPr>
          <w:ilvl w:val="0"/>
          <w:numId w:val="25"/>
        </w:numPr>
        <w:rPr>
          <w:rFonts w:asciiTheme="majorHAnsi" w:hAnsiTheme="majorHAnsi" w:cstheme="majorHAnsi"/>
          <w:sz w:val="22"/>
          <w:szCs w:val="22"/>
        </w:rPr>
      </w:pPr>
      <w:r w:rsidRPr="006C0D64">
        <w:rPr>
          <w:rFonts w:asciiTheme="majorHAnsi" w:hAnsiTheme="majorHAnsi" w:cstheme="majorHAnsi"/>
          <w:sz w:val="22"/>
          <w:szCs w:val="22"/>
        </w:rPr>
        <w:t>AED-toestel aan WZC</w:t>
      </w:r>
    </w:p>
    <w:p w14:paraId="3C6A7CC3" w14:textId="6743338C" w:rsidR="006C0D64" w:rsidRPr="006C0D64" w:rsidRDefault="006C0D64" w:rsidP="006C0D64">
      <w:pPr>
        <w:pStyle w:val="Lijstalinea"/>
        <w:numPr>
          <w:ilvl w:val="0"/>
          <w:numId w:val="25"/>
        </w:numPr>
        <w:rPr>
          <w:rFonts w:asciiTheme="majorHAnsi" w:hAnsiTheme="majorHAnsi" w:cstheme="majorHAnsi"/>
          <w:sz w:val="22"/>
          <w:szCs w:val="22"/>
        </w:rPr>
      </w:pPr>
      <w:r w:rsidRPr="006C0D64">
        <w:rPr>
          <w:rFonts w:asciiTheme="majorHAnsi" w:hAnsiTheme="majorHAnsi" w:cstheme="majorHAnsi"/>
          <w:sz w:val="22"/>
          <w:szCs w:val="22"/>
        </w:rPr>
        <w:t>Samenwerkingsmodaliteiten</w:t>
      </w:r>
    </w:p>
    <w:p w14:paraId="523260E3" w14:textId="77777777" w:rsidR="00B809E3" w:rsidRPr="006C0D64" w:rsidRDefault="00B809E3" w:rsidP="00912A9A">
      <w:pPr>
        <w:rPr>
          <w:rFonts w:asciiTheme="majorHAnsi" w:hAnsiTheme="majorHAnsi" w:cstheme="majorHAnsi"/>
          <w:sz w:val="22"/>
          <w:szCs w:val="22"/>
        </w:rPr>
      </w:pPr>
    </w:p>
    <w:tbl>
      <w:tblPr>
        <w:tblStyle w:val="Tabelraster"/>
        <w:tblW w:w="0" w:type="auto"/>
        <w:tblBorders>
          <w:top w:val="single" w:sz="4" w:space="0" w:color="F5F4F2"/>
          <w:left w:val="single" w:sz="4" w:space="0" w:color="F5F4F2"/>
          <w:bottom w:val="single" w:sz="4" w:space="0" w:color="F5F4F2"/>
          <w:right w:val="single" w:sz="4" w:space="0" w:color="F5F4F2"/>
          <w:insideH w:val="single" w:sz="4" w:space="0" w:color="F5F4F2"/>
          <w:insideV w:val="single" w:sz="4" w:space="0" w:color="F5F4F2"/>
        </w:tblBorders>
        <w:tblLook w:val="04A0" w:firstRow="1" w:lastRow="0" w:firstColumn="1" w:lastColumn="0" w:noHBand="0" w:noVBand="1"/>
      </w:tblPr>
      <w:tblGrid>
        <w:gridCol w:w="9062"/>
      </w:tblGrid>
      <w:tr w:rsidR="002E3845" w:rsidRPr="006C0D64" w14:paraId="6E0F9C9E" w14:textId="035B83F1" w:rsidTr="003B293A">
        <w:trPr>
          <w:trHeight w:val="397"/>
        </w:trPr>
        <w:tc>
          <w:tcPr>
            <w:tcW w:w="9062" w:type="dxa"/>
            <w:shd w:val="clear" w:color="auto" w:fill="87C489"/>
            <w:vAlign w:val="center"/>
          </w:tcPr>
          <w:p w14:paraId="68E167BA" w14:textId="35195A8A" w:rsidR="002E3845" w:rsidRPr="006C0D64" w:rsidRDefault="006C0D64" w:rsidP="008E386C">
            <w:pPr>
              <w:rPr>
                <w:rFonts w:asciiTheme="majorHAnsi" w:hAnsiTheme="majorHAnsi" w:cstheme="majorHAnsi"/>
                <w:b/>
                <w:bCs/>
                <w:color w:val="FFFFFF" w:themeColor="background1"/>
                <w:sz w:val="22"/>
                <w:szCs w:val="22"/>
                <w:lang w:val="nl-BE"/>
              </w:rPr>
            </w:pPr>
            <w:r w:rsidRPr="006C0D64">
              <w:rPr>
                <w:rFonts w:asciiTheme="majorHAnsi" w:hAnsiTheme="majorHAnsi" w:cstheme="majorHAnsi"/>
                <w:b/>
                <w:bCs/>
                <w:color w:val="FFFFFF" w:themeColor="background1"/>
                <w:sz w:val="22"/>
                <w:szCs w:val="22"/>
                <w:lang w:val="nl-BE"/>
              </w:rPr>
              <w:t>Samenwerkingsovereenkomst</w:t>
            </w:r>
          </w:p>
        </w:tc>
      </w:tr>
    </w:tbl>
    <w:p w14:paraId="359D90BE" w14:textId="77777777" w:rsidR="002E3845" w:rsidRPr="006C0D64" w:rsidRDefault="002E3845" w:rsidP="00912A9A">
      <w:pPr>
        <w:rPr>
          <w:rFonts w:asciiTheme="majorHAnsi" w:hAnsiTheme="majorHAnsi" w:cstheme="majorHAnsi"/>
          <w:sz w:val="22"/>
          <w:szCs w:val="22"/>
        </w:rPr>
      </w:pPr>
    </w:p>
    <w:p w14:paraId="377DBC6F" w14:textId="3B52631B" w:rsidR="006C0D64" w:rsidRDefault="00C03BA6" w:rsidP="006C0D64">
      <w:pPr>
        <w:jc w:val="both"/>
        <w:rPr>
          <w:rFonts w:asciiTheme="majorHAnsi" w:hAnsiTheme="majorHAnsi" w:cstheme="majorHAnsi"/>
          <w:b/>
          <w:bCs/>
          <w:sz w:val="22"/>
          <w:szCs w:val="18"/>
          <w:lang w:val="nl-BE"/>
        </w:rPr>
      </w:pPr>
      <w:r>
        <w:rPr>
          <w:rFonts w:asciiTheme="majorHAnsi" w:hAnsiTheme="majorHAnsi" w:cstheme="majorHAnsi"/>
          <w:b/>
          <w:bCs/>
          <w:sz w:val="22"/>
          <w:szCs w:val="18"/>
          <w:lang w:val="nl-BE"/>
        </w:rPr>
        <w:t>Partijen</w:t>
      </w:r>
    </w:p>
    <w:p w14:paraId="6F815BD5" w14:textId="77777777" w:rsidR="00C03BA6" w:rsidRDefault="006C0D64" w:rsidP="006C0D64">
      <w:pPr>
        <w:jc w:val="both"/>
        <w:rPr>
          <w:rFonts w:asciiTheme="majorHAnsi" w:hAnsiTheme="majorHAnsi" w:cstheme="majorHAnsi"/>
          <w:sz w:val="22"/>
          <w:szCs w:val="18"/>
          <w:lang w:val="nl-BE"/>
        </w:rPr>
      </w:pPr>
      <w:r w:rsidRPr="00CC7C1A">
        <w:rPr>
          <w:rFonts w:asciiTheme="majorHAnsi" w:hAnsiTheme="majorHAnsi" w:cstheme="majorHAnsi"/>
          <w:sz w:val="22"/>
          <w:szCs w:val="18"/>
          <w:lang w:val="nl-BE"/>
        </w:rPr>
        <w:t xml:space="preserve">Deze samenwerkingsovereenkomst wordt opgesteld tussen </w:t>
      </w:r>
    </w:p>
    <w:p w14:paraId="47476DA2" w14:textId="73DC9FDA" w:rsidR="00C03BA6" w:rsidRPr="00CC7AA0" w:rsidRDefault="006C0D64" w:rsidP="00C03BA6">
      <w:pPr>
        <w:pStyle w:val="Lijstalinea"/>
        <w:numPr>
          <w:ilvl w:val="0"/>
          <w:numId w:val="26"/>
        </w:numPr>
        <w:jc w:val="both"/>
        <w:rPr>
          <w:rFonts w:asciiTheme="majorHAnsi" w:hAnsiTheme="majorHAnsi" w:cstheme="majorHAnsi"/>
          <w:sz w:val="22"/>
          <w:szCs w:val="18"/>
          <w:lang w:val="nl-BE"/>
        </w:rPr>
      </w:pPr>
      <w:r w:rsidRPr="00CC7AA0">
        <w:rPr>
          <w:rFonts w:asciiTheme="majorHAnsi" w:hAnsiTheme="majorHAnsi" w:cstheme="majorHAnsi"/>
          <w:sz w:val="22"/>
          <w:szCs w:val="18"/>
          <w:lang w:val="nl-BE"/>
        </w:rPr>
        <w:t>het Woonzorgcentrum De Gavermeersen vzw</w:t>
      </w:r>
      <w:r w:rsidR="00C03BA6" w:rsidRPr="00CC7AA0">
        <w:rPr>
          <w:rFonts w:asciiTheme="majorHAnsi" w:hAnsiTheme="majorHAnsi" w:cstheme="majorHAnsi"/>
          <w:sz w:val="22"/>
          <w:szCs w:val="18"/>
          <w:lang w:val="nl-BE"/>
        </w:rPr>
        <w:t>, vertegenwoordigd door</w:t>
      </w:r>
      <w:r w:rsidR="009A3A3C" w:rsidRPr="00CC7AA0">
        <w:rPr>
          <w:rFonts w:asciiTheme="majorHAnsi" w:hAnsiTheme="majorHAnsi" w:cstheme="majorHAnsi"/>
          <w:sz w:val="22"/>
          <w:szCs w:val="18"/>
          <w:lang w:val="nl-BE"/>
        </w:rPr>
        <w:t xml:space="preserve"> Dhr. Pieter Maeseele </w:t>
      </w:r>
      <w:r w:rsidR="00C03BA6" w:rsidRPr="00CC7AA0">
        <w:rPr>
          <w:rFonts w:asciiTheme="majorHAnsi" w:hAnsiTheme="majorHAnsi" w:cstheme="majorHAnsi"/>
          <w:sz w:val="22"/>
          <w:szCs w:val="18"/>
          <w:lang w:val="nl-BE"/>
        </w:rPr>
        <w:t>met zetel te</w:t>
      </w:r>
      <w:r w:rsidR="009A3A3C" w:rsidRPr="00CC7AA0">
        <w:rPr>
          <w:rFonts w:asciiTheme="majorHAnsi" w:hAnsiTheme="majorHAnsi" w:cstheme="majorHAnsi"/>
          <w:sz w:val="22"/>
          <w:szCs w:val="18"/>
          <w:lang w:val="nl-BE"/>
        </w:rPr>
        <w:t xml:space="preserve"> Dammeke 3, 8540 Deerlijk</w:t>
      </w:r>
      <w:r w:rsidR="00C03BA6" w:rsidRPr="00CC7AA0">
        <w:rPr>
          <w:rFonts w:asciiTheme="majorHAnsi" w:hAnsiTheme="majorHAnsi" w:cstheme="majorHAnsi"/>
          <w:sz w:val="22"/>
          <w:szCs w:val="18"/>
          <w:lang w:val="nl-BE"/>
        </w:rPr>
        <w:t>, hierna verkort ‘WZC De Gavermeersen’</w:t>
      </w:r>
    </w:p>
    <w:p w14:paraId="4EB7C8E1" w14:textId="089C38D0" w:rsidR="00C03BA6" w:rsidRPr="00CC7AA0" w:rsidRDefault="006C0D64" w:rsidP="00C5555B">
      <w:pPr>
        <w:pStyle w:val="Lijstalinea"/>
        <w:jc w:val="both"/>
        <w:rPr>
          <w:rFonts w:asciiTheme="majorHAnsi" w:hAnsiTheme="majorHAnsi" w:cstheme="majorHAnsi"/>
          <w:sz w:val="22"/>
          <w:szCs w:val="18"/>
          <w:lang w:val="nl-BE"/>
        </w:rPr>
      </w:pPr>
      <w:r w:rsidRPr="00CC7AA0">
        <w:rPr>
          <w:rFonts w:asciiTheme="majorHAnsi" w:hAnsiTheme="majorHAnsi" w:cstheme="majorHAnsi"/>
          <w:sz w:val="22"/>
          <w:szCs w:val="18"/>
          <w:lang w:val="nl-BE"/>
        </w:rPr>
        <w:t>en</w:t>
      </w:r>
      <w:r w:rsidR="00C03BA6" w:rsidRPr="00CC7AA0">
        <w:rPr>
          <w:rFonts w:asciiTheme="majorHAnsi" w:hAnsiTheme="majorHAnsi" w:cstheme="majorHAnsi"/>
          <w:sz w:val="22"/>
          <w:szCs w:val="18"/>
          <w:lang w:val="nl-BE"/>
        </w:rPr>
        <w:t xml:space="preserve"> </w:t>
      </w:r>
    </w:p>
    <w:p w14:paraId="6C9CC95D" w14:textId="3A6F0D92" w:rsidR="006C0D64" w:rsidRPr="00CC7AA0" w:rsidRDefault="006C0D64" w:rsidP="00C03BA6">
      <w:pPr>
        <w:pStyle w:val="Lijstalinea"/>
        <w:numPr>
          <w:ilvl w:val="0"/>
          <w:numId w:val="26"/>
        </w:numPr>
        <w:jc w:val="both"/>
        <w:rPr>
          <w:rFonts w:asciiTheme="majorHAnsi" w:hAnsiTheme="majorHAnsi" w:cstheme="majorHAnsi"/>
          <w:sz w:val="22"/>
          <w:szCs w:val="18"/>
          <w:lang w:val="nl-BE"/>
        </w:rPr>
      </w:pPr>
      <w:r w:rsidRPr="00CC7AA0">
        <w:rPr>
          <w:rFonts w:asciiTheme="majorHAnsi" w:hAnsiTheme="majorHAnsi" w:cstheme="majorHAnsi"/>
          <w:sz w:val="22"/>
          <w:szCs w:val="18"/>
          <w:lang w:val="nl-BE"/>
        </w:rPr>
        <w:t>de gemeente</w:t>
      </w:r>
      <w:r w:rsidR="00CC7AA0">
        <w:rPr>
          <w:rFonts w:asciiTheme="majorHAnsi" w:hAnsiTheme="majorHAnsi" w:cstheme="majorHAnsi"/>
          <w:sz w:val="22"/>
          <w:szCs w:val="18"/>
          <w:lang w:val="nl-BE"/>
        </w:rPr>
        <w:t xml:space="preserve"> </w:t>
      </w:r>
      <w:r w:rsidRPr="00CC7AA0">
        <w:rPr>
          <w:rFonts w:asciiTheme="majorHAnsi" w:hAnsiTheme="majorHAnsi" w:cstheme="majorHAnsi"/>
          <w:sz w:val="22"/>
          <w:szCs w:val="18"/>
          <w:lang w:val="nl-BE"/>
        </w:rPr>
        <w:t>Deerlijk</w:t>
      </w:r>
      <w:r w:rsidR="00C03BA6" w:rsidRPr="00CC7AA0">
        <w:rPr>
          <w:rFonts w:asciiTheme="majorHAnsi" w:hAnsiTheme="majorHAnsi" w:cstheme="majorHAnsi"/>
          <w:sz w:val="22"/>
          <w:szCs w:val="18"/>
          <w:lang w:val="nl-BE"/>
        </w:rPr>
        <w:t>, vertegenwoordigd door</w:t>
      </w:r>
      <w:r w:rsidR="009A3A3C" w:rsidRPr="00CC7AA0">
        <w:rPr>
          <w:rFonts w:asciiTheme="majorHAnsi" w:hAnsiTheme="majorHAnsi" w:cstheme="majorHAnsi"/>
          <w:sz w:val="22"/>
          <w:szCs w:val="18"/>
          <w:lang w:val="nl-BE"/>
        </w:rPr>
        <w:t xml:space="preserve"> Louis Haerinck, voorzitter van de gemeenteraad, en Karel Bauters, algemeen directeur</w:t>
      </w:r>
      <w:r w:rsidR="00CC7AA0">
        <w:rPr>
          <w:rFonts w:asciiTheme="majorHAnsi" w:hAnsiTheme="majorHAnsi" w:cstheme="majorHAnsi"/>
          <w:sz w:val="22"/>
          <w:szCs w:val="18"/>
          <w:lang w:val="nl-BE"/>
        </w:rPr>
        <w:t>,</w:t>
      </w:r>
      <w:r w:rsidR="009A3A3C" w:rsidRPr="00CC7AA0">
        <w:rPr>
          <w:rFonts w:asciiTheme="majorHAnsi" w:hAnsiTheme="majorHAnsi" w:cstheme="majorHAnsi"/>
          <w:sz w:val="22"/>
          <w:szCs w:val="18"/>
          <w:lang w:val="nl-BE"/>
        </w:rPr>
        <w:t xml:space="preserve"> </w:t>
      </w:r>
      <w:r w:rsidR="00C03BA6" w:rsidRPr="00CC7AA0">
        <w:rPr>
          <w:rFonts w:asciiTheme="majorHAnsi" w:hAnsiTheme="majorHAnsi" w:cstheme="majorHAnsi"/>
          <w:sz w:val="22"/>
          <w:szCs w:val="18"/>
          <w:lang w:val="nl-BE"/>
        </w:rPr>
        <w:t>met zetel te</w:t>
      </w:r>
      <w:r w:rsidR="009A3A3C" w:rsidRPr="00CC7AA0">
        <w:rPr>
          <w:rFonts w:asciiTheme="majorHAnsi" w:hAnsiTheme="majorHAnsi" w:cstheme="majorHAnsi"/>
          <w:sz w:val="22"/>
          <w:szCs w:val="18"/>
          <w:lang w:val="nl-BE"/>
        </w:rPr>
        <w:t xml:space="preserve"> Harelbekestraat 27, 8540 Deerlijk</w:t>
      </w:r>
      <w:r w:rsidR="00CC7AA0" w:rsidRPr="00CC7AA0">
        <w:rPr>
          <w:rFonts w:asciiTheme="majorHAnsi" w:hAnsiTheme="majorHAnsi" w:cstheme="majorHAnsi"/>
          <w:sz w:val="22"/>
          <w:szCs w:val="18"/>
          <w:lang w:val="nl-BE"/>
        </w:rPr>
        <w:t>.</w:t>
      </w:r>
    </w:p>
    <w:p w14:paraId="5D5F08DC" w14:textId="535BFB17" w:rsidR="00B57E56" w:rsidRPr="00CC7AA0" w:rsidRDefault="00B57E56" w:rsidP="00C5555B">
      <w:pPr>
        <w:pStyle w:val="Lijstalinea"/>
        <w:numPr>
          <w:ilvl w:val="0"/>
          <w:numId w:val="26"/>
        </w:numPr>
        <w:jc w:val="both"/>
        <w:rPr>
          <w:rFonts w:asciiTheme="majorHAnsi" w:hAnsiTheme="majorHAnsi" w:cstheme="majorHAnsi"/>
          <w:sz w:val="22"/>
          <w:szCs w:val="18"/>
          <w:lang w:val="nl-BE"/>
        </w:rPr>
      </w:pPr>
      <w:r w:rsidRPr="00CC7AA0">
        <w:rPr>
          <w:rFonts w:asciiTheme="majorHAnsi" w:hAnsiTheme="majorHAnsi" w:cstheme="majorHAnsi"/>
          <w:sz w:val="22"/>
          <w:szCs w:val="18"/>
          <w:lang w:val="nl-BE"/>
        </w:rPr>
        <w:t>OCMW Deerlijk, vertegenwoordigd door</w:t>
      </w:r>
      <w:r w:rsidR="009A3A3C" w:rsidRPr="00CC7AA0">
        <w:rPr>
          <w:rFonts w:asciiTheme="majorHAnsi" w:hAnsiTheme="majorHAnsi" w:cstheme="majorHAnsi"/>
          <w:sz w:val="22"/>
          <w:szCs w:val="18"/>
          <w:lang w:val="nl-BE"/>
        </w:rPr>
        <w:t xml:space="preserve"> Louis Haerinck, voorzitter van de raad voor maatschappelijk welzijn en Karel Bauter, algemeen directeur, </w:t>
      </w:r>
      <w:r w:rsidRPr="00CC7AA0">
        <w:rPr>
          <w:rFonts w:asciiTheme="majorHAnsi" w:hAnsiTheme="majorHAnsi" w:cstheme="majorHAnsi"/>
          <w:sz w:val="22"/>
          <w:szCs w:val="18"/>
          <w:lang w:val="nl-BE"/>
        </w:rPr>
        <w:t xml:space="preserve">met zetel te </w:t>
      </w:r>
      <w:r w:rsidR="009A3A3C" w:rsidRPr="00CC7AA0">
        <w:rPr>
          <w:rFonts w:asciiTheme="majorHAnsi" w:hAnsiTheme="majorHAnsi" w:cstheme="majorHAnsi"/>
          <w:sz w:val="22"/>
          <w:szCs w:val="18"/>
          <w:lang w:val="nl-BE"/>
        </w:rPr>
        <w:t>Vercruysse de Solartstraat 22</w:t>
      </w:r>
      <w:r w:rsidR="00CC7AA0" w:rsidRPr="00CC7AA0">
        <w:rPr>
          <w:rFonts w:asciiTheme="majorHAnsi" w:hAnsiTheme="majorHAnsi" w:cstheme="majorHAnsi"/>
          <w:sz w:val="22"/>
          <w:szCs w:val="18"/>
          <w:lang w:val="nl-BE"/>
        </w:rPr>
        <w:t>, 8540 Deerlijk.</w:t>
      </w:r>
    </w:p>
    <w:p w14:paraId="48A90DE5" w14:textId="77777777" w:rsidR="006C0D64" w:rsidRDefault="006C0D64" w:rsidP="006C0D64">
      <w:pPr>
        <w:jc w:val="both"/>
        <w:rPr>
          <w:rFonts w:asciiTheme="majorHAnsi" w:hAnsiTheme="majorHAnsi" w:cstheme="majorHAnsi"/>
          <w:sz w:val="22"/>
          <w:szCs w:val="18"/>
          <w:lang w:val="nl-BE"/>
        </w:rPr>
      </w:pPr>
    </w:p>
    <w:p w14:paraId="7BEB8230" w14:textId="28825167" w:rsidR="00C03BA6" w:rsidRPr="00C5555B" w:rsidRDefault="00C03BA6" w:rsidP="006C0D64">
      <w:pPr>
        <w:jc w:val="both"/>
        <w:rPr>
          <w:rFonts w:asciiTheme="majorHAnsi" w:hAnsiTheme="majorHAnsi" w:cstheme="majorHAnsi"/>
          <w:b/>
          <w:bCs/>
          <w:sz w:val="22"/>
          <w:szCs w:val="18"/>
          <w:lang w:val="nl-BE"/>
        </w:rPr>
      </w:pPr>
      <w:r w:rsidRPr="00C5555B">
        <w:rPr>
          <w:rFonts w:asciiTheme="majorHAnsi" w:hAnsiTheme="majorHAnsi" w:cstheme="majorHAnsi"/>
          <w:b/>
          <w:bCs/>
          <w:sz w:val="22"/>
          <w:szCs w:val="18"/>
          <w:lang w:val="nl-BE"/>
        </w:rPr>
        <w:t>Aanleiding / Doelstelling</w:t>
      </w:r>
    </w:p>
    <w:p w14:paraId="270807E5" w14:textId="39301179" w:rsidR="006C0D64" w:rsidRDefault="006C0D64" w:rsidP="006C0D64">
      <w:pPr>
        <w:jc w:val="both"/>
        <w:rPr>
          <w:rFonts w:asciiTheme="majorHAnsi" w:hAnsiTheme="majorHAnsi" w:cstheme="majorHAnsi"/>
          <w:sz w:val="22"/>
          <w:szCs w:val="18"/>
          <w:lang w:val="nl-BE"/>
        </w:rPr>
      </w:pPr>
      <w:r w:rsidRPr="00CC7C1A">
        <w:rPr>
          <w:rFonts w:asciiTheme="majorHAnsi" w:hAnsiTheme="majorHAnsi" w:cstheme="majorHAnsi"/>
          <w:sz w:val="22"/>
          <w:szCs w:val="18"/>
          <w:lang w:val="nl-BE"/>
        </w:rPr>
        <w:t>Beide partijen hebben doorheen de jaren een warme en dynamische samenwerking opgebouwd, gekenmerkt door gezamenlijke initiatieven zoals de dementievriendelijke wandeling en diverse sociale projecten. Hoewel Deerlijk als lokaal bestuur geen eigen woonzorgcentrum beheert, is er een duidelijke wil om de banden met WZC De Gavermeersen</w:t>
      </w:r>
      <w:r>
        <w:rPr>
          <w:rFonts w:asciiTheme="majorHAnsi" w:hAnsiTheme="majorHAnsi" w:cstheme="majorHAnsi"/>
          <w:sz w:val="22"/>
          <w:szCs w:val="18"/>
          <w:lang w:val="nl-BE"/>
        </w:rPr>
        <w:t xml:space="preserve"> vzw</w:t>
      </w:r>
      <w:r w:rsidRPr="00CC7C1A">
        <w:rPr>
          <w:rFonts w:asciiTheme="majorHAnsi" w:hAnsiTheme="majorHAnsi" w:cstheme="majorHAnsi"/>
          <w:sz w:val="22"/>
          <w:szCs w:val="18"/>
          <w:lang w:val="nl-BE"/>
        </w:rPr>
        <w:t xml:space="preserve"> te versterken en structureel te verankeren.</w:t>
      </w:r>
    </w:p>
    <w:p w14:paraId="0917E1E5" w14:textId="77777777" w:rsidR="006C0D64" w:rsidRPr="00CC7C1A" w:rsidRDefault="006C0D64" w:rsidP="006C0D64">
      <w:pPr>
        <w:jc w:val="both"/>
        <w:rPr>
          <w:rFonts w:asciiTheme="majorHAnsi" w:hAnsiTheme="majorHAnsi" w:cstheme="majorHAnsi"/>
          <w:b/>
          <w:bCs/>
          <w:sz w:val="22"/>
          <w:szCs w:val="18"/>
          <w:lang w:val="nl-BE"/>
        </w:rPr>
      </w:pPr>
    </w:p>
    <w:p w14:paraId="7A2390B7" w14:textId="77777777" w:rsidR="006C0D64" w:rsidRDefault="006C0D64" w:rsidP="006C0D64">
      <w:pPr>
        <w:jc w:val="both"/>
        <w:rPr>
          <w:rFonts w:asciiTheme="majorHAnsi" w:hAnsiTheme="majorHAnsi" w:cstheme="majorHAnsi"/>
          <w:sz w:val="22"/>
          <w:szCs w:val="18"/>
          <w:lang w:val="nl-BE"/>
        </w:rPr>
      </w:pPr>
      <w:r w:rsidRPr="00CC7C1A">
        <w:rPr>
          <w:rFonts w:asciiTheme="majorHAnsi" w:hAnsiTheme="majorHAnsi" w:cstheme="majorHAnsi"/>
          <w:sz w:val="22"/>
          <w:szCs w:val="18"/>
          <w:lang w:val="nl-BE"/>
        </w:rPr>
        <w:t>De overeenkomst beoogt een verdere uitbouw van deze samenwerking, met bijzondere aandacht voor maatschappelijke meerwaarde, zorgcontinuïteit en lokale verankering. Door het formaliseren van afspraken rond onder andere tewerkstelling, infrastructuurgebruik, zorgondersteuning en gemeenschapsvorming, willen beide partijen hun engagement ten aanzien van de inwoners van Deerlijk en de bewoners van het WZC bevestigen en verdiepen.</w:t>
      </w:r>
    </w:p>
    <w:p w14:paraId="18176129" w14:textId="77777777" w:rsidR="006C0D64" w:rsidRPr="00CC7C1A" w:rsidRDefault="006C0D64" w:rsidP="006C0D64">
      <w:pPr>
        <w:jc w:val="both"/>
        <w:rPr>
          <w:rFonts w:asciiTheme="majorHAnsi" w:hAnsiTheme="majorHAnsi" w:cstheme="majorHAnsi"/>
          <w:sz w:val="22"/>
          <w:szCs w:val="18"/>
          <w:lang w:val="nl-BE"/>
        </w:rPr>
      </w:pPr>
    </w:p>
    <w:p w14:paraId="4173A2FC" w14:textId="77777777" w:rsidR="006C0D64" w:rsidRDefault="006C0D64" w:rsidP="006C0D64">
      <w:pPr>
        <w:jc w:val="both"/>
        <w:rPr>
          <w:rFonts w:asciiTheme="majorHAnsi" w:hAnsiTheme="majorHAnsi" w:cstheme="majorHAnsi"/>
          <w:sz w:val="22"/>
          <w:szCs w:val="18"/>
          <w:lang w:val="nl-BE"/>
        </w:rPr>
      </w:pPr>
      <w:r w:rsidRPr="00CC7C1A">
        <w:rPr>
          <w:rFonts w:asciiTheme="majorHAnsi" w:hAnsiTheme="majorHAnsi" w:cstheme="majorHAnsi"/>
          <w:sz w:val="22"/>
          <w:szCs w:val="18"/>
          <w:lang w:val="nl-BE"/>
        </w:rPr>
        <w:t>Deze samenwerking is gestoeld op wederzijds vertrouwen, gedeelde doelstellingen en een gezamenlijke visie op zorg en welzijn. Ze vormt een belangrijke stap in het realiseren van een geïntegreerd lokaal zorgbeleid waarin inclusie, participatie en kwaliteit centraal staan.</w:t>
      </w:r>
    </w:p>
    <w:p w14:paraId="4A601F26" w14:textId="77777777" w:rsidR="006C0D64" w:rsidRPr="00CC7C1A" w:rsidRDefault="006C0D64" w:rsidP="006C0D64">
      <w:pPr>
        <w:jc w:val="both"/>
        <w:rPr>
          <w:rFonts w:asciiTheme="majorHAnsi" w:hAnsiTheme="majorHAnsi" w:cstheme="majorHAnsi"/>
          <w:sz w:val="22"/>
          <w:szCs w:val="18"/>
          <w:lang w:val="nl-BE"/>
        </w:rPr>
      </w:pPr>
    </w:p>
    <w:p w14:paraId="0C40639C" w14:textId="69029B9C" w:rsidR="006C0D64" w:rsidRPr="006C0D64" w:rsidRDefault="006C0D64" w:rsidP="006C0D64">
      <w:pPr>
        <w:jc w:val="both"/>
        <w:rPr>
          <w:rFonts w:asciiTheme="majorHAnsi" w:hAnsiTheme="majorHAnsi" w:cstheme="majorHAnsi"/>
          <w:b/>
          <w:bCs/>
          <w:sz w:val="22"/>
          <w:szCs w:val="18"/>
          <w:lang w:val="nl-BE"/>
        </w:rPr>
      </w:pPr>
      <w:r w:rsidRPr="006C0D64">
        <w:rPr>
          <w:rFonts w:asciiTheme="majorHAnsi" w:hAnsiTheme="majorHAnsi" w:cstheme="majorHAnsi"/>
          <w:b/>
          <w:bCs/>
          <w:sz w:val="22"/>
          <w:szCs w:val="18"/>
          <w:lang w:val="nl-BE"/>
        </w:rPr>
        <w:lastRenderedPageBreak/>
        <w:t>Tewerkstelling art. 60</w:t>
      </w:r>
      <w:r w:rsidR="00553D55">
        <w:rPr>
          <w:rFonts w:asciiTheme="majorHAnsi" w:hAnsiTheme="majorHAnsi" w:cstheme="majorHAnsi"/>
          <w:b/>
          <w:bCs/>
          <w:sz w:val="22"/>
          <w:szCs w:val="18"/>
          <w:lang w:val="nl-BE"/>
        </w:rPr>
        <w:t>§7</w:t>
      </w:r>
    </w:p>
    <w:p w14:paraId="1D3A04C8" w14:textId="5D599BE4" w:rsidR="006C0D64" w:rsidRDefault="006C0D64" w:rsidP="006C0D64">
      <w:pPr>
        <w:jc w:val="both"/>
        <w:rPr>
          <w:rFonts w:asciiTheme="majorHAnsi" w:hAnsiTheme="majorHAnsi" w:cstheme="majorHAnsi"/>
          <w:sz w:val="22"/>
          <w:szCs w:val="18"/>
          <w:lang w:val="nl-BE"/>
        </w:rPr>
      </w:pPr>
      <w:r w:rsidRPr="00CC7C1A">
        <w:rPr>
          <w:rFonts w:asciiTheme="majorHAnsi" w:hAnsiTheme="majorHAnsi" w:cstheme="majorHAnsi"/>
          <w:sz w:val="22"/>
          <w:szCs w:val="18"/>
          <w:lang w:val="nl-BE"/>
        </w:rPr>
        <w:t xml:space="preserve">Het Woonzorgcentrum De Gavermeersen </w:t>
      </w:r>
      <w:r>
        <w:rPr>
          <w:rFonts w:asciiTheme="majorHAnsi" w:hAnsiTheme="majorHAnsi" w:cstheme="majorHAnsi"/>
          <w:sz w:val="22"/>
          <w:szCs w:val="18"/>
          <w:lang w:val="nl-BE"/>
        </w:rPr>
        <w:t xml:space="preserve">vzw </w:t>
      </w:r>
      <w:r w:rsidRPr="00CC7C1A">
        <w:rPr>
          <w:rFonts w:asciiTheme="majorHAnsi" w:hAnsiTheme="majorHAnsi" w:cstheme="majorHAnsi"/>
          <w:sz w:val="22"/>
          <w:szCs w:val="18"/>
          <w:lang w:val="nl-BE"/>
        </w:rPr>
        <w:t xml:space="preserve">vervult een belangrijke rol als werkgever binnen de gemeente Deerlijk. Met een breed scala aan functies en een sterke lokale verankering biedt het WZC werkgelegenheid aan diverse profielen, waaronder mensen met een afstand tot de arbeidsmarkt. In dit kader staat het WZC expliciet open voor samenwerking met de gemeente Deerlijk rond de tewerkstelling van personen via </w:t>
      </w:r>
      <w:r>
        <w:rPr>
          <w:rFonts w:asciiTheme="majorHAnsi" w:hAnsiTheme="majorHAnsi" w:cstheme="majorHAnsi"/>
          <w:sz w:val="22"/>
          <w:szCs w:val="18"/>
          <w:lang w:val="nl-BE"/>
        </w:rPr>
        <w:t>een werkervaringstraject (= art. 60§7)</w:t>
      </w:r>
      <w:r w:rsidRPr="00CC7C1A">
        <w:rPr>
          <w:rFonts w:asciiTheme="majorHAnsi" w:hAnsiTheme="majorHAnsi" w:cstheme="majorHAnsi"/>
          <w:sz w:val="22"/>
          <w:szCs w:val="18"/>
          <w:lang w:val="nl-BE"/>
        </w:rPr>
        <w:t>.</w:t>
      </w:r>
    </w:p>
    <w:p w14:paraId="0FFDFD61" w14:textId="77777777" w:rsidR="006C0D64" w:rsidRPr="00CC7C1A" w:rsidRDefault="006C0D64" w:rsidP="006C0D64">
      <w:pPr>
        <w:jc w:val="both"/>
        <w:rPr>
          <w:rFonts w:asciiTheme="majorHAnsi" w:hAnsiTheme="majorHAnsi" w:cstheme="majorHAnsi"/>
          <w:sz w:val="22"/>
          <w:szCs w:val="18"/>
          <w:lang w:val="nl-BE"/>
        </w:rPr>
      </w:pPr>
    </w:p>
    <w:p w14:paraId="0DEA667B" w14:textId="77777777" w:rsidR="006C0D64" w:rsidRDefault="006C0D64" w:rsidP="006C0D64">
      <w:pPr>
        <w:jc w:val="both"/>
        <w:rPr>
          <w:rFonts w:asciiTheme="majorHAnsi" w:hAnsiTheme="majorHAnsi" w:cstheme="majorHAnsi"/>
          <w:sz w:val="22"/>
          <w:szCs w:val="18"/>
          <w:lang w:val="nl-BE"/>
        </w:rPr>
      </w:pPr>
      <w:r w:rsidRPr="00CC7C1A">
        <w:rPr>
          <w:rFonts w:asciiTheme="majorHAnsi" w:hAnsiTheme="majorHAnsi" w:cstheme="majorHAnsi"/>
          <w:sz w:val="22"/>
          <w:szCs w:val="18"/>
          <w:lang w:val="nl-BE"/>
        </w:rPr>
        <w:t>Deze samenwerking is van groot maatschappelijk belang. Art.60</w:t>
      </w:r>
      <w:r>
        <w:rPr>
          <w:rFonts w:asciiTheme="majorHAnsi" w:hAnsiTheme="majorHAnsi" w:cstheme="majorHAnsi"/>
          <w:sz w:val="22"/>
          <w:szCs w:val="18"/>
          <w:lang w:val="nl-BE"/>
        </w:rPr>
        <w:t>§7</w:t>
      </w:r>
      <w:r w:rsidRPr="00CC7C1A">
        <w:rPr>
          <w:rFonts w:asciiTheme="majorHAnsi" w:hAnsiTheme="majorHAnsi" w:cstheme="majorHAnsi"/>
          <w:sz w:val="22"/>
          <w:szCs w:val="18"/>
          <w:lang w:val="nl-BE"/>
        </w:rPr>
        <w:t xml:space="preserve">-trajecten bieden kwetsbare inwoners de kans om opnieuw werkervaring op te doen in een beschermde en begeleide omgeving. </w:t>
      </w:r>
    </w:p>
    <w:p w14:paraId="65B6F81B" w14:textId="77777777" w:rsidR="006C0D64" w:rsidRDefault="006C0D64" w:rsidP="006C0D64">
      <w:pPr>
        <w:jc w:val="both"/>
        <w:rPr>
          <w:rFonts w:asciiTheme="majorHAnsi" w:hAnsiTheme="majorHAnsi" w:cstheme="majorHAnsi"/>
          <w:sz w:val="22"/>
          <w:szCs w:val="18"/>
          <w:lang w:val="nl-BE"/>
        </w:rPr>
      </w:pPr>
      <w:r w:rsidRPr="00CC7C1A">
        <w:rPr>
          <w:rFonts w:asciiTheme="majorHAnsi" w:hAnsiTheme="majorHAnsi" w:cstheme="majorHAnsi"/>
          <w:sz w:val="22"/>
          <w:szCs w:val="18"/>
          <w:lang w:val="nl-BE"/>
        </w:rPr>
        <w:t>Voor veel kandidaten is mobiliteit een drempel, waardoor een werkplek in eigen gemeente een belangrijke meerwaarde vormt.</w:t>
      </w:r>
    </w:p>
    <w:p w14:paraId="6E2CA246" w14:textId="77777777" w:rsidR="006C0D64" w:rsidRDefault="006C0D64" w:rsidP="006C0D64">
      <w:pPr>
        <w:jc w:val="both"/>
        <w:rPr>
          <w:rFonts w:asciiTheme="majorHAnsi" w:hAnsiTheme="majorHAnsi" w:cstheme="majorHAnsi"/>
          <w:sz w:val="22"/>
          <w:szCs w:val="18"/>
          <w:lang w:val="nl-BE"/>
        </w:rPr>
      </w:pPr>
    </w:p>
    <w:p w14:paraId="55D62D78" w14:textId="37590BF6" w:rsidR="006C0D64" w:rsidRDefault="006C0D64" w:rsidP="006C0D64">
      <w:pPr>
        <w:jc w:val="both"/>
        <w:rPr>
          <w:rFonts w:asciiTheme="majorHAnsi" w:hAnsiTheme="majorHAnsi" w:cstheme="majorHAnsi"/>
          <w:sz w:val="22"/>
          <w:szCs w:val="18"/>
          <w:lang w:val="nl-BE"/>
        </w:rPr>
      </w:pPr>
      <w:r w:rsidRPr="00CC7C1A">
        <w:rPr>
          <w:rFonts w:asciiTheme="majorHAnsi" w:hAnsiTheme="majorHAnsi" w:cstheme="majorHAnsi"/>
          <w:sz w:val="22"/>
          <w:szCs w:val="18"/>
          <w:lang w:val="nl-BE"/>
        </w:rPr>
        <w:t>Het WZC speelt hierin een actieve rol door taken af te stemmen op het profiel van de kandidaat en door te voorzien in individuele begeleidingstrajecten op maat. Hierbij wordt rekening gehouden met taalvaardigheid, arbeidsattitude en persoonlijke interesses.</w:t>
      </w:r>
    </w:p>
    <w:p w14:paraId="3ED5B692" w14:textId="77777777" w:rsidR="006C0D64" w:rsidRPr="00CC7C1A" w:rsidRDefault="006C0D64" w:rsidP="006C0D64">
      <w:pPr>
        <w:jc w:val="both"/>
        <w:rPr>
          <w:rFonts w:asciiTheme="majorHAnsi" w:hAnsiTheme="majorHAnsi" w:cstheme="majorHAnsi"/>
          <w:sz w:val="22"/>
          <w:szCs w:val="18"/>
          <w:lang w:val="nl-BE"/>
        </w:rPr>
      </w:pPr>
    </w:p>
    <w:p w14:paraId="149B3302" w14:textId="2E709462" w:rsidR="006C0D64" w:rsidRDefault="006C0D64" w:rsidP="006C0D64">
      <w:pPr>
        <w:jc w:val="both"/>
        <w:rPr>
          <w:rFonts w:asciiTheme="majorHAnsi" w:hAnsiTheme="majorHAnsi" w:cstheme="majorHAnsi"/>
          <w:sz w:val="22"/>
          <w:szCs w:val="18"/>
          <w:lang w:val="nl-BE"/>
        </w:rPr>
      </w:pPr>
      <w:r w:rsidRPr="00CC7C1A">
        <w:rPr>
          <w:rFonts w:asciiTheme="majorHAnsi" w:hAnsiTheme="majorHAnsi" w:cstheme="majorHAnsi"/>
          <w:sz w:val="22"/>
          <w:szCs w:val="18"/>
          <w:lang w:val="nl-BE"/>
        </w:rPr>
        <w:t xml:space="preserve">De taken die via </w:t>
      </w:r>
      <w:r w:rsidR="003D4BFE">
        <w:rPr>
          <w:rFonts w:asciiTheme="majorHAnsi" w:hAnsiTheme="majorHAnsi" w:cstheme="majorHAnsi"/>
          <w:sz w:val="22"/>
          <w:szCs w:val="18"/>
          <w:lang w:val="nl-BE"/>
        </w:rPr>
        <w:t>a</w:t>
      </w:r>
      <w:r w:rsidRPr="00CC7C1A">
        <w:rPr>
          <w:rFonts w:asciiTheme="majorHAnsi" w:hAnsiTheme="majorHAnsi" w:cstheme="majorHAnsi"/>
          <w:sz w:val="22"/>
          <w:szCs w:val="18"/>
          <w:lang w:val="nl-BE"/>
        </w:rPr>
        <w:t>rt.60</w:t>
      </w:r>
      <w:r>
        <w:rPr>
          <w:rFonts w:asciiTheme="majorHAnsi" w:hAnsiTheme="majorHAnsi" w:cstheme="majorHAnsi"/>
          <w:sz w:val="22"/>
          <w:szCs w:val="18"/>
          <w:lang w:val="nl-BE"/>
        </w:rPr>
        <w:t>§7</w:t>
      </w:r>
      <w:r w:rsidRPr="00CC7C1A">
        <w:rPr>
          <w:rFonts w:asciiTheme="majorHAnsi" w:hAnsiTheme="majorHAnsi" w:cstheme="majorHAnsi"/>
          <w:sz w:val="22"/>
          <w:szCs w:val="18"/>
          <w:lang w:val="nl-BE"/>
        </w:rPr>
        <w:t xml:space="preserve"> kunnen worden opgenomen, variëren van logistieke ondersteuning in de zorg tot algemene logistieke taken zonder direct bewonerscontact. Kandidaten starten doorgaans met een vrijwilligersperiode van één maand, zodat ze kunnen kennismaken met de werking van het WZC en hun motivatie kunnen tonen.</w:t>
      </w:r>
    </w:p>
    <w:p w14:paraId="494BA217" w14:textId="77777777" w:rsidR="003D5C25" w:rsidRPr="00CC7C1A" w:rsidRDefault="003D5C25" w:rsidP="006C0D64">
      <w:pPr>
        <w:jc w:val="both"/>
        <w:rPr>
          <w:rFonts w:asciiTheme="majorHAnsi" w:hAnsiTheme="majorHAnsi" w:cstheme="majorHAnsi"/>
          <w:sz w:val="22"/>
          <w:szCs w:val="18"/>
          <w:lang w:val="nl-BE"/>
        </w:rPr>
      </w:pPr>
    </w:p>
    <w:p w14:paraId="2100821C" w14:textId="313F7464" w:rsidR="006C0D64" w:rsidRDefault="006C0D64" w:rsidP="006C0D64">
      <w:pPr>
        <w:jc w:val="both"/>
        <w:rPr>
          <w:rFonts w:asciiTheme="majorHAnsi" w:hAnsiTheme="majorHAnsi" w:cstheme="majorHAnsi"/>
          <w:sz w:val="22"/>
          <w:szCs w:val="18"/>
          <w:lang w:val="nl-BE"/>
        </w:rPr>
      </w:pPr>
      <w:r w:rsidRPr="00CC7C1A">
        <w:rPr>
          <w:rFonts w:asciiTheme="majorHAnsi" w:hAnsiTheme="majorHAnsi" w:cstheme="majorHAnsi"/>
          <w:sz w:val="22"/>
          <w:szCs w:val="18"/>
          <w:lang w:val="nl-BE"/>
        </w:rPr>
        <w:t>Om deze samenwerking structureel te verankeren, wordt tweemaal per jaar een overlegmoment georganiseerd tussen de</w:t>
      </w:r>
      <w:r w:rsidR="003D5C25">
        <w:rPr>
          <w:rFonts w:asciiTheme="majorHAnsi" w:hAnsiTheme="majorHAnsi" w:cstheme="majorHAnsi"/>
          <w:sz w:val="22"/>
          <w:szCs w:val="18"/>
          <w:lang w:val="nl-BE"/>
        </w:rPr>
        <w:t xml:space="preserve"> dienst</w:t>
      </w:r>
      <w:r w:rsidRPr="00CC7C1A">
        <w:rPr>
          <w:rFonts w:asciiTheme="majorHAnsi" w:hAnsiTheme="majorHAnsi" w:cstheme="majorHAnsi"/>
          <w:sz w:val="22"/>
          <w:szCs w:val="18"/>
          <w:lang w:val="nl-BE"/>
        </w:rPr>
        <w:t xml:space="preserve"> trajectbegelei</w:t>
      </w:r>
      <w:r w:rsidR="003D5C25">
        <w:rPr>
          <w:rFonts w:asciiTheme="majorHAnsi" w:hAnsiTheme="majorHAnsi" w:cstheme="majorHAnsi"/>
          <w:sz w:val="22"/>
          <w:szCs w:val="18"/>
          <w:lang w:val="nl-BE"/>
        </w:rPr>
        <w:t>ding</w:t>
      </w:r>
      <w:r w:rsidRPr="00CC7C1A">
        <w:rPr>
          <w:rFonts w:asciiTheme="majorHAnsi" w:hAnsiTheme="majorHAnsi" w:cstheme="majorHAnsi"/>
          <w:sz w:val="22"/>
          <w:szCs w:val="18"/>
          <w:lang w:val="nl-BE"/>
        </w:rPr>
        <w:t xml:space="preserve"> van </w:t>
      </w:r>
      <w:r w:rsidR="003D5C25">
        <w:rPr>
          <w:rFonts w:asciiTheme="majorHAnsi" w:hAnsiTheme="majorHAnsi" w:cstheme="majorHAnsi"/>
          <w:sz w:val="22"/>
          <w:szCs w:val="18"/>
          <w:lang w:val="nl-BE"/>
        </w:rPr>
        <w:t>het Sociaal Huis</w:t>
      </w:r>
      <w:r w:rsidRPr="00CC7C1A">
        <w:rPr>
          <w:rFonts w:asciiTheme="majorHAnsi" w:hAnsiTheme="majorHAnsi" w:cstheme="majorHAnsi"/>
          <w:sz w:val="22"/>
          <w:szCs w:val="18"/>
          <w:lang w:val="nl-BE"/>
        </w:rPr>
        <w:t xml:space="preserve"> en de betrokken diensten van het WZC. Tijdens deze overlegmomenten worden de voortgang van lopende trajecten besproken, worden nieuwe kandidaten voorgesteld en worden eventuele knelpunten gezamenlijk aangepakt. Deze aanpak zorgt voor transparantie, continuïteit en een gedeeld engagement in het activeren van kwetsbare doelgroepen.</w:t>
      </w:r>
    </w:p>
    <w:p w14:paraId="23CF07CA" w14:textId="77777777" w:rsidR="003D5C25" w:rsidRPr="00CC7C1A" w:rsidRDefault="003D5C25" w:rsidP="006C0D64">
      <w:pPr>
        <w:jc w:val="both"/>
        <w:rPr>
          <w:rFonts w:asciiTheme="majorHAnsi" w:hAnsiTheme="majorHAnsi" w:cstheme="majorHAnsi"/>
          <w:sz w:val="22"/>
          <w:szCs w:val="18"/>
          <w:lang w:val="nl-BE"/>
        </w:rPr>
      </w:pPr>
    </w:p>
    <w:p w14:paraId="2B8C305C" w14:textId="1E71ED4D" w:rsidR="006C0D64" w:rsidRPr="006C0D64" w:rsidRDefault="006C0D64" w:rsidP="006C0D64">
      <w:pPr>
        <w:jc w:val="both"/>
        <w:rPr>
          <w:rFonts w:asciiTheme="majorHAnsi" w:hAnsiTheme="majorHAnsi" w:cstheme="majorHAnsi"/>
          <w:b/>
          <w:bCs/>
          <w:sz w:val="22"/>
          <w:szCs w:val="18"/>
          <w:lang w:val="nl-BE"/>
        </w:rPr>
      </w:pPr>
      <w:r w:rsidRPr="006C0D64">
        <w:rPr>
          <w:rFonts w:asciiTheme="majorHAnsi" w:hAnsiTheme="majorHAnsi" w:cstheme="majorHAnsi"/>
          <w:b/>
          <w:bCs/>
          <w:sz w:val="22"/>
          <w:szCs w:val="18"/>
          <w:lang w:val="nl-BE"/>
        </w:rPr>
        <w:t>Ter beschikking stellen lokalen</w:t>
      </w:r>
      <w:r w:rsidR="00E74A16">
        <w:rPr>
          <w:rFonts w:asciiTheme="majorHAnsi" w:hAnsiTheme="majorHAnsi" w:cstheme="majorHAnsi"/>
          <w:b/>
          <w:bCs/>
          <w:sz w:val="22"/>
          <w:szCs w:val="18"/>
          <w:lang w:val="nl-BE"/>
        </w:rPr>
        <w:t xml:space="preserve"> en </w:t>
      </w:r>
      <w:r w:rsidR="00553D55">
        <w:rPr>
          <w:rFonts w:asciiTheme="majorHAnsi" w:hAnsiTheme="majorHAnsi" w:cstheme="majorHAnsi"/>
          <w:b/>
          <w:bCs/>
          <w:sz w:val="22"/>
          <w:szCs w:val="18"/>
          <w:lang w:val="nl-BE"/>
        </w:rPr>
        <w:t xml:space="preserve">terrein </w:t>
      </w:r>
      <w:r w:rsidRPr="006C0D64">
        <w:rPr>
          <w:rFonts w:asciiTheme="majorHAnsi" w:hAnsiTheme="majorHAnsi" w:cstheme="majorHAnsi"/>
          <w:b/>
          <w:bCs/>
          <w:sz w:val="22"/>
          <w:szCs w:val="18"/>
          <w:lang w:val="nl-BE"/>
        </w:rPr>
        <w:t>WZC</w:t>
      </w:r>
    </w:p>
    <w:p w14:paraId="3C27F823" w14:textId="13F5C332" w:rsidR="006C0D64" w:rsidRDefault="006C0D64" w:rsidP="006C0D64">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t xml:space="preserve">Het Woonzorgcentrum De Gavermeersen </w:t>
      </w:r>
      <w:r w:rsidR="003D5C25">
        <w:rPr>
          <w:rFonts w:asciiTheme="majorHAnsi" w:hAnsiTheme="majorHAnsi" w:cstheme="majorHAnsi"/>
          <w:sz w:val="22"/>
          <w:szCs w:val="18"/>
          <w:lang w:val="nl-BE"/>
        </w:rPr>
        <w:t xml:space="preserve">vzw </w:t>
      </w:r>
      <w:r w:rsidRPr="003E64E3">
        <w:rPr>
          <w:rFonts w:asciiTheme="majorHAnsi" w:hAnsiTheme="majorHAnsi" w:cstheme="majorHAnsi"/>
          <w:sz w:val="22"/>
          <w:szCs w:val="18"/>
          <w:lang w:val="nl-BE"/>
        </w:rPr>
        <w:t>stelt diverse lokalen ter beschikking voor gemeentelijke activiteiten, vormingssessies en jeugdinitiatieven. Deze openstelling kadert binnen de bredere visie van het WZC om een open huis te zijn voor de gemeenschap van Deerlijk. Het centrum wil niet alleen zorg aanbieden, maar ook een ontmoetingsplaats zijn waar mensen van verschillende leeftijden en achtergronden samenkomen.</w:t>
      </w:r>
    </w:p>
    <w:p w14:paraId="21659265" w14:textId="77777777" w:rsidR="0089285D" w:rsidRPr="003E64E3" w:rsidRDefault="0089285D" w:rsidP="006C0D64">
      <w:pPr>
        <w:jc w:val="both"/>
        <w:rPr>
          <w:rFonts w:asciiTheme="majorHAnsi" w:hAnsiTheme="majorHAnsi" w:cstheme="majorHAnsi"/>
          <w:sz w:val="22"/>
          <w:szCs w:val="18"/>
          <w:lang w:val="nl-BE"/>
        </w:rPr>
      </w:pPr>
    </w:p>
    <w:p w14:paraId="646731D3" w14:textId="77777777" w:rsidR="006C0D64" w:rsidRDefault="006C0D64" w:rsidP="006C0D64">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t>In het verleden werden reeds succesvolle digitale vormingssessies georganiseerd, waarbij inwoners van Deerlijk de kans kregen om hun digitale vaardigheden te versterken. Daarnaast werden studiemomenten voor jongeren gefaciliteerd, waarbij het WZC inspeelde op de nood aan rustige studieruimtes in de gemeente. Hoewel de weg naar het WZC nog niet door alle jongeren gevonden wordt, blijft het centrum inzetten op flexibiliteit en toegankelijkheid, onder andere door het aanpassen van openingsuren en het voorzien van extra lokalen met audiovisuele ondersteuning.</w:t>
      </w:r>
    </w:p>
    <w:p w14:paraId="3AA5B5F9" w14:textId="77777777" w:rsidR="0089285D" w:rsidRPr="003E64E3" w:rsidRDefault="0089285D" w:rsidP="006C0D64">
      <w:pPr>
        <w:jc w:val="both"/>
        <w:rPr>
          <w:rFonts w:asciiTheme="majorHAnsi" w:hAnsiTheme="majorHAnsi" w:cstheme="majorHAnsi"/>
          <w:sz w:val="22"/>
          <w:szCs w:val="18"/>
          <w:lang w:val="nl-BE"/>
        </w:rPr>
      </w:pPr>
    </w:p>
    <w:p w14:paraId="65EF670F" w14:textId="3537535A" w:rsidR="006C0D64" w:rsidRDefault="006C0D64" w:rsidP="006C0D64">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t>Het WZC stimuleert actief intergenerationele contacten en staat open voor initiatieven waarbij kinderen en jongeren betrokken worden. Activiteiten met kinderen, zoals creatieve workshops of gezamenlijke spelmomenten, dragen bij aan het welzijn van de bewoners en versterken de sociale cohesie binnen de gemeente. Dergelijke initiatieven worden vaak opgezet in samenwerking met gemeentelijke diensten en lokale verenigingen.</w:t>
      </w:r>
      <w:r w:rsidR="00E74A16">
        <w:rPr>
          <w:rFonts w:asciiTheme="majorHAnsi" w:hAnsiTheme="majorHAnsi" w:cstheme="majorHAnsi"/>
          <w:sz w:val="22"/>
          <w:szCs w:val="18"/>
          <w:lang w:val="nl-BE"/>
        </w:rPr>
        <w:t xml:space="preserve"> </w:t>
      </w:r>
    </w:p>
    <w:p w14:paraId="5BD97953" w14:textId="77777777" w:rsidR="0089285D" w:rsidRPr="003E64E3" w:rsidRDefault="0089285D" w:rsidP="006C0D64">
      <w:pPr>
        <w:jc w:val="both"/>
        <w:rPr>
          <w:rFonts w:asciiTheme="majorHAnsi" w:hAnsiTheme="majorHAnsi" w:cstheme="majorHAnsi"/>
          <w:sz w:val="22"/>
          <w:szCs w:val="18"/>
          <w:lang w:val="nl-BE"/>
        </w:rPr>
      </w:pPr>
    </w:p>
    <w:p w14:paraId="2C518A82" w14:textId="77777777" w:rsidR="006C0D64" w:rsidRDefault="006C0D64" w:rsidP="006C0D64">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lastRenderedPageBreak/>
        <w:t>De gemeente Deerlijk speelt een belangrijke rol in de afstemming en communicatie rond het gebruik van deze ruimtes. Zij zorgt voor een duidelijke planning, coördinatie van activiteiten en het informeren van betrokken partijen. Door deze samenwerking wordt het WZC steeds meer een geïntegreerd onderdeel van het lokale gemeenschapsleven, waar zorg, ontmoeting en participatie hand in hand gaan.</w:t>
      </w:r>
    </w:p>
    <w:p w14:paraId="6B27D730" w14:textId="77777777" w:rsidR="00E66570" w:rsidRDefault="00E66570" w:rsidP="006C0D64">
      <w:pPr>
        <w:jc w:val="both"/>
        <w:rPr>
          <w:rFonts w:asciiTheme="majorHAnsi" w:hAnsiTheme="majorHAnsi" w:cstheme="majorHAnsi"/>
          <w:sz w:val="22"/>
          <w:szCs w:val="18"/>
          <w:lang w:val="nl-BE"/>
        </w:rPr>
      </w:pPr>
    </w:p>
    <w:p w14:paraId="63B5F8EA" w14:textId="1FC1EFAD" w:rsidR="00E66570" w:rsidRDefault="00E66570" w:rsidP="006C0D64">
      <w:pPr>
        <w:jc w:val="both"/>
        <w:rPr>
          <w:rFonts w:asciiTheme="majorHAnsi" w:hAnsiTheme="majorHAnsi" w:cstheme="majorHAnsi"/>
          <w:b/>
          <w:bCs/>
          <w:sz w:val="22"/>
          <w:szCs w:val="18"/>
          <w:lang w:val="nl-BE"/>
        </w:rPr>
      </w:pPr>
      <w:r w:rsidRPr="00E66570">
        <w:rPr>
          <w:rFonts w:asciiTheme="majorHAnsi" w:hAnsiTheme="majorHAnsi" w:cstheme="majorHAnsi"/>
          <w:b/>
          <w:bCs/>
          <w:sz w:val="22"/>
          <w:szCs w:val="18"/>
          <w:lang w:val="nl-BE"/>
        </w:rPr>
        <w:t>Speelpleintje voor het WZC</w:t>
      </w:r>
    </w:p>
    <w:p w14:paraId="7932646D" w14:textId="4BF1610C" w:rsidR="00C63831" w:rsidRDefault="00C63831" w:rsidP="00C63831">
      <w:pPr>
        <w:jc w:val="both"/>
        <w:rPr>
          <w:rFonts w:asciiTheme="majorHAnsi" w:hAnsiTheme="majorHAnsi" w:cstheme="majorHAnsi"/>
          <w:sz w:val="22"/>
          <w:szCs w:val="18"/>
          <w:lang w:val="nl-BE"/>
        </w:rPr>
      </w:pPr>
      <w:r w:rsidRPr="00C63831">
        <w:rPr>
          <w:rFonts w:asciiTheme="majorHAnsi" w:hAnsiTheme="majorHAnsi" w:cstheme="majorHAnsi"/>
          <w:sz w:val="22"/>
          <w:szCs w:val="18"/>
          <w:lang w:val="nl-BE"/>
        </w:rPr>
        <w:t xml:space="preserve">In het kader van het versterken van </w:t>
      </w:r>
      <w:r>
        <w:rPr>
          <w:rFonts w:asciiTheme="majorHAnsi" w:hAnsiTheme="majorHAnsi" w:cstheme="majorHAnsi"/>
          <w:sz w:val="22"/>
          <w:szCs w:val="18"/>
          <w:lang w:val="nl-BE"/>
        </w:rPr>
        <w:t xml:space="preserve">die </w:t>
      </w:r>
      <w:r w:rsidRPr="00C63831">
        <w:rPr>
          <w:rFonts w:asciiTheme="majorHAnsi" w:hAnsiTheme="majorHAnsi" w:cstheme="majorHAnsi"/>
          <w:sz w:val="22"/>
          <w:szCs w:val="18"/>
          <w:lang w:val="nl-BE"/>
        </w:rPr>
        <w:t xml:space="preserve">intergenerationele verbindingen binnen de gemeente Deerlijk, wordt voorgesteld om een deel van het terrein </w:t>
      </w:r>
      <w:r>
        <w:rPr>
          <w:rFonts w:asciiTheme="majorHAnsi" w:hAnsiTheme="majorHAnsi" w:cstheme="majorHAnsi"/>
          <w:sz w:val="22"/>
          <w:szCs w:val="18"/>
          <w:lang w:val="nl-BE"/>
        </w:rPr>
        <w:t>vooraan aan</w:t>
      </w:r>
      <w:r w:rsidRPr="00C63831">
        <w:rPr>
          <w:rFonts w:asciiTheme="majorHAnsi" w:hAnsiTheme="majorHAnsi" w:cstheme="majorHAnsi"/>
          <w:sz w:val="22"/>
          <w:szCs w:val="18"/>
          <w:lang w:val="nl-BE"/>
        </w:rPr>
        <w:t xml:space="preserve"> het woonzorgcentrum (WZC) in te richten als een publiek toegankelijk speelplein. Deze ingreep beoogt niet alleen een functionele invulling van de ruimte, maar draagt ook bij aan het zichtbaar maken van de ontmoeting tussen jong en oud in de publieke ruimte.</w:t>
      </w:r>
    </w:p>
    <w:p w14:paraId="516BFED8" w14:textId="77777777" w:rsidR="00C63831" w:rsidRPr="00C63831" w:rsidRDefault="00C63831" w:rsidP="00C63831">
      <w:pPr>
        <w:jc w:val="both"/>
        <w:rPr>
          <w:rFonts w:asciiTheme="majorHAnsi" w:hAnsiTheme="majorHAnsi" w:cstheme="majorHAnsi"/>
          <w:sz w:val="22"/>
          <w:szCs w:val="18"/>
          <w:lang w:val="nl-BE"/>
        </w:rPr>
      </w:pPr>
    </w:p>
    <w:p w14:paraId="1D43A96E" w14:textId="371C80C8" w:rsidR="00C63831" w:rsidRDefault="00C63831" w:rsidP="00C63831">
      <w:pPr>
        <w:jc w:val="both"/>
        <w:rPr>
          <w:rFonts w:asciiTheme="majorHAnsi" w:hAnsiTheme="majorHAnsi" w:cstheme="majorHAnsi"/>
          <w:sz w:val="22"/>
          <w:szCs w:val="18"/>
          <w:lang w:val="nl-BE"/>
        </w:rPr>
      </w:pPr>
      <w:r w:rsidRPr="00C63831">
        <w:rPr>
          <w:rFonts w:asciiTheme="majorHAnsi" w:hAnsiTheme="majorHAnsi" w:cstheme="majorHAnsi"/>
          <w:sz w:val="22"/>
          <w:szCs w:val="18"/>
          <w:lang w:val="nl-BE"/>
        </w:rPr>
        <w:t>De gemeente zal instaan voor de voorziening en plaatsing van speelelementen, met een voorkeur voor natuurlijke en duurzame materialen. Het ontwerp zal afgestemd worden op de noden van jonge kinderen, met aandacht voor veiligheid, toegankelijkheid en spelbeleving.</w:t>
      </w:r>
    </w:p>
    <w:p w14:paraId="2378B24C" w14:textId="77777777" w:rsidR="00C63831" w:rsidRPr="00C63831" w:rsidRDefault="00C63831" w:rsidP="00C63831">
      <w:pPr>
        <w:jc w:val="both"/>
        <w:rPr>
          <w:rFonts w:asciiTheme="majorHAnsi" w:hAnsiTheme="majorHAnsi" w:cstheme="majorHAnsi"/>
          <w:sz w:val="22"/>
          <w:szCs w:val="18"/>
          <w:lang w:val="nl-BE"/>
        </w:rPr>
      </w:pPr>
    </w:p>
    <w:p w14:paraId="47C78FF1" w14:textId="0D5F880F" w:rsidR="00C63831" w:rsidRDefault="00C63831" w:rsidP="00C63831">
      <w:pPr>
        <w:jc w:val="both"/>
        <w:rPr>
          <w:rFonts w:asciiTheme="majorHAnsi" w:hAnsiTheme="majorHAnsi" w:cstheme="majorHAnsi"/>
          <w:sz w:val="22"/>
          <w:szCs w:val="18"/>
          <w:lang w:val="nl-BE"/>
        </w:rPr>
      </w:pPr>
      <w:r w:rsidRPr="00C63831">
        <w:rPr>
          <w:rFonts w:asciiTheme="majorHAnsi" w:hAnsiTheme="majorHAnsi" w:cstheme="majorHAnsi"/>
          <w:sz w:val="22"/>
          <w:szCs w:val="18"/>
          <w:lang w:val="nl-BE"/>
        </w:rPr>
        <w:t>Het woonzorgcentrum verbindt zich ertoe om het speelplein permanent publiek toegankelijk te houden, zodat het ook buiten de openingsuren van het WZC gebruikt kan worden. Deze openstelling draagt bij aan de sociale cohesie in de wijk en biedt kansen tot spontane ontmoeting tussen generaties.</w:t>
      </w:r>
    </w:p>
    <w:p w14:paraId="4984F95F" w14:textId="77777777" w:rsidR="00C63831" w:rsidRPr="00C63831" w:rsidRDefault="00C63831" w:rsidP="00C63831">
      <w:pPr>
        <w:jc w:val="both"/>
        <w:rPr>
          <w:rFonts w:asciiTheme="majorHAnsi" w:hAnsiTheme="majorHAnsi" w:cstheme="majorHAnsi"/>
          <w:sz w:val="22"/>
          <w:szCs w:val="18"/>
          <w:lang w:val="nl-BE"/>
        </w:rPr>
      </w:pPr>
    </w:p>
    <w:p w14:paraId="4DE9E61E" w14:textId="24F3530F" w:rsidR="00C63831" w:rsidRPr="00C63831" w:rsidRDefault="00C63831" w:rsidP="00C63831">
      <w:pPr>
        <w:jc w:val="both"/>
        <w:rPr>
          <w:rFonts w:asciiTheme="majorHAnsi" w:hAnsiTheme="majorHAnsi" w:cstheme="majorHAnsi"/>
          <w:sz w:val="22"/>
          <w:szCs w:val="18"/>
          <w:lang w:val="nl-BE"/>
        </w:rPr>
      </w:pPr>
      <w:r w:rsidRPr="00C63831">
        <w:rPr>
          <w:rFonts w:asciiTheme="majorHAnsi" w:hAnsiTheme="majorHAnsi" w:cstheme="majorHAnsi"/>
          <w:sz w:val="22"/>
          <w:szCs w:val="18"/>
          <w:lang w:val="nl-BE"/>
        </w:rPr>
        <w:t xml:space="preserve">Aangezien het terrein van het WZC zich op privaat domein bevindt, is het noodzakelijk dat deze samenwerking en de bijhorende publieke functie formeel worden goedgekeurd door de gemeenteraad. </w:t>
      </w:r>
    </w:p>
    <w:p w14:paraId="2853132E" w14:textId="77777777" w:rsidR="0089285D" w:rsidRPr="003E64E3" w:rsidRDefault="0089285D" w:rsidP="006C0D64">
      <w:pPr>
        <w:jc w:val="both"/>
        <w:rPr>
          <w:rFonts w:asciiTheme="majorHAnsi" w:hAnsiTheme="majorHAnsi" w:cstheme="majorHAnsi"/>
          <w:sz w:val="22"/>
          <w:szCs w:val="18"/>
          <w:lang w:val="nl-BE"/>
        </w:rPr>
      </w:pPr>
    </w:p>
    <w:p w14:paraId="165F18AD" w14:textId="77777777" w:rsidR="00553D55" w:rsidRPr="006C0D64" w:rsidRDefault="00553D55" w:rsidP="00553D55">
      <w:pPr>
        <w:jc w:val="both"/>
        <w:rPr>
          <w:rFonts w:asciiTheme="majorHAnsi" w:hAnsiTheme="majorHAnsi" w:cstheme="majorHAnsi"/>
          <w:b/>
          <w:bCs/>
          <w:sz w:val="22"/>
          <w:szCs w:val="18"/>
          <w:lang w:val="nl-BE"/>
        </w:rPr>
      </w:pPr>
      <w:r w:rsidRPr="006C0D64">
        <w:rPr>
          <w:rFonts w:asciiTheme="majorHAnsi" w:hAnsiTheme="majorHAnsi" w:cstheme="majorHAnsi"/>
          <w:b/>
          <w:bCs/>
          <w:sz w:val="22"/>
          <w:szCs w:val="18"/>
          <w:lang w:val="nl-BE"/>
        </w:rPr>
        <w:t xml:space="preserve">Samenwerking met </w:t>
      </w:r>
      <w:r>
        <w:rPr>
          <w:rFonts w:asciiTheme="majorHAnsi" w:hAnsiTheme="majorHAnsi" w:cstheme="majorHAnsi"/>
          <w:b/>
          <w:bCs/>
          <w:sz w:val="22"/>
          <w:szCs w:val="18"/>
          <w:lang w:val="nl-BE"/>
        </w:rPr>
        <w:t>deskundige thuiszorg</w:t>
      </w:r>
    </w:p>
    <w:p w14:paraId="59425FE4" w14:textId="77777777" w:rsidR="00553D55" w:rsidRDefault="00553D55" w:rsidP="00553D55">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t xml:space="preserve">De samenwerking tussen het Woonzorgcentrum De Gavermeersen </w:t>
      </w:r>
      <w:r>
        <w:rPr>
          <w:rFonts w:asciiTheme="majorHAnsi" w:hAnsiTheme="majorHAnsi" w:cstheme="majorHAnsi"/>
          <w:sz w:val="22"/>
          <w:szCs w:val="18"/>
          <w:lang w:val="nl-BE"/>
        </w:rPr>
        <w:t xml:space="preserve">vzw </w:t>
      </w:r>
      <w:r w:rsidRPr="003E64E3">
        <w:rPr>
          <w:rFonts w:asciiTheme="majorHAnsi" w:hAnsiTheme="majorHAnsi" w:cstheme="majorHAnsi"/>
          <w:sz w:val="22"/>
          <w:szCs w:val="18"/>
          <w:lang w:val="nl-BE"/>
        </w:rPr>
        <w:t xml:space="preserve">en de </w:t>
      </w:r>
      <w:r>
        <w:rPr>
          <w:rFonts w:asciiTheme="majorHAnsi" w:hAnsiTheme="majorHAnsi" w:cstheme="majorHAnsi"/>
          <w:sz w:val="22"/>
          <w:szCs w:val="18"/>
          <w:lang w:val="nl-BE"/>
        </w:rPr>
        <w:t>deskundige thuiszorg</w:t>
      </w:r>
      <w:r w:rsidRPr="003E64E3">
        <w:rPr>
          <w:rFonts w:asciiTheme="majorHAnsi" w:hAnsiTheme="majorHAnsi" w:cstheme="majorHAnsi"/>
          <w:sz w:val="22"/>
          <w:szCs w:val="18"/>
          <w:lang w:val="nl-BE"/>
        </w:rPr>
        <w:t xml:space="preserve"> van de gemeente Deerlijk verloopt reeds op een constructieve en efficiënte manier. Beide partijen erkennen het belang van een geïntegreerde aanpak in de ondersteuning van ouderen en kwetsbare personen in de thuissituatie. In het bijzonder wordt ingezet op het versterken van de expertise en ondersteuning rond dementiezorg, een domein waarin zowel het WZC als </w:t>
      </w:r>
      <w:r>
        <w:rPr>
          <w:rFonts w:asciiTheme="majorHAnsi" w:hAnsiTheme="majorHAnsi" w:cstheme="majorHAnsi"/>
          <w:sz w:val="22"/>
          <w:szCs w:val="18"/>
          <w:lang w:val="nl-BE"/>
        </w:rPr>
        <w:t>het Sociaal Huis</w:t>
      </w:r>
      <w:r w:rsidRPr="003E64E3">
        <w:rPr>
          <w:rFonts w:asciiTheme="majorHAnsi" w:hAnsiTheme="majorHAnsi" w:cstheme="majorHAnsi"/>
          <w:sz w:val="22"/>
          <w:szCs w:val="18"/>
          <w:lang w:val="nl-BE"/>
        </w:rPr>
        <w:t xml:space="preserve"> reeds waardevolle ervaring hebben opgebouwd.</w:t>
      </w:r>
    </w:p>
    <w:p w14:paraId="62658CC3" w14:textId="77777777" w:rsidR="00553D55" w:rsidRPr="003E64E3" w:rsidRDefault="00553D55" w:rsidP="00553D55">
      <w:pPr>
        <w:jc w:val="both"/>
        <w:rPr>
          <w:rFonts w:asciiTheme="majorHAnsi" w:hAnsiTheme="majorHAnsi" w:cstheme="majorHAnsi"/>
          <w:sz w:val="22"/>
          <w:szCs w:val="18"/>
          <w:lang w:val="nl-BE"/>
        </w:rPr>
      </w:pPr>
    </w:p>
    <w:p w14:paraId="6CD5F3FF" w14:textId="77777777" w:rsidR="00553D55" w:rsidRDefault="00553D55" w:rsidP="00553D55">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t xml:space="preserve">Om deze samenwerking verder te verdiepen, wordt gestreefd naar een structurele verankering van kennis en expertise via de oprichting van een lokaal steunpunt dementie. Dit steunpunt moet fungeren als een laagdrempelig aanspreekpunt voor inwoners, mantelzorgers en hulpverleners, en biedt informatie, advies en begeleiding op maat. Het WZC stelt hierbij zijn inhoudelijke expertise en netwerk ter beschikking, terwijl </w:t>
      </w:r>
      <w:r>
        <w:rPr>
          <w:rFonts w:asciiTheme="majorHAnsi" w:hAnsiTheme="majorHAnsi" w:cstheme="majorHAnsi"/>
          <w:sz w:val="22"/>
          <w:szCs w:val="18"/>
          <w:lang w:val="nl-BE"/>
        </w:rPr>
        <w:t>het Sociaal Huis</w:t>
      </w:r>
      <w:r w:rsidRPr="003E64E3">
        <w:rPr>
          <w:rFonts w:asciiTheme="majorHAnsi" w:hAnsiTheme="majorHAnsi" w:cstheme="majorHAnsi"/>
          <w:sz w:val="22"/>
          <w:szCs w:val="18"/>
          <w:lang w:val="nl-BE"/>
        </w:rPr>
        <w:t xml:space="preserve"> instaat voor de coördinatie en afstemming met andere lokale actoren.</w:t>
      </w:r>
    </w:p>
    <w:p w14:paraId="66FE71B3" w14:textId="77777777" w:rsidR="00553D55" w:rsidRPr="003E64E3" w:rsidRDefault="00553D55" w:rsidP="00553D55">
      <w:pPr>
        <w:jc w:val="both"/>
        <w:rPr>
          <w:rFonts w:asciiTheme="majorHAnsi" w:hAnsiTheme="majorHAnsi" w:cstheme="majorHAnsi"/>
          <w:sz w:val="22"/>
          <w:szCs w:val="18"/>
          <w:lang w:val="nl-BE"/>
        </w:rPr>
      </w:pPr>
    </w:p>
    <w:p w14:paraId="4A5CC7CD" w14:textId="77777777" w:rsidR="00553D55" w:rsidRDefault="00553D55" w:rsidP="00553D55">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t>Daarnaast wordt samengewerkt aan concrete projecten die de rechten en het welzijn van personen met dementie versterken. Eén van deze initiatieven is de ontwikkeling en implementatie van een checklist voor rechtenverkenning, die als hulpmiddel dient om zorgnoden, ondersteuningsmogelijkheden en administratieve rechten in kaart te brengen. Deze checklist wordt geïntegreerd in de werking van zowel het WZC als het Sociaal Huis, en vormt een belangrijk instrument in de vroegtijdige detectie en begeleiding van zorgvragen.</w:t>
      </w:r>
    </w:p>
    <w:p w14:paraId="6469F344" w14:textId="77777777" w:rsidR="00553D55" w:rsidRPr="003E64E3" w:rsidRDefault="00553D55" w:rsidP="00553D55">
      <w:pPr>
        <w:jc w:val="both"/>
        <w:rPr>
          <w:rFonts w:asciiTheme="majorHAnsi" w:hAnsiTheme="majorHAnsi" w:cstheme="majorHAnsi"/>
          <w:sz w:val="22"/>
          <w:szCs w:val="18"/>
          <w:lang w:val="nl-BE"/>
        </w:rPr>
      </w:pPr>
    </w:p>
    <w:p w14:paraId="4FA651D7" w14:textId="77777777" w:rsidR="00553D55" w:rsidRDefault="00553D55" w:rsidP="00553D55">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t>Door deze gezamenlijke inspanningen willen het WZC en de gemeente bijdragen aan een dementievriendelijke gemeenschap, waarin mensen met dementie zo lang mogelijk op een kwaliteitsvolle manier kunnen blijven deelnemen aan het maatschappelijk leven.</w:t>
      </w:r>
    </w:p>
    <w:p w14:paraId="3A9E92A7" w14:textId="77777777" w:rsidR="00553D55" w:rsidRPr="003E64E3" w:rsidRDefault="00553D55" w:rsidP="00553D55">
      <w:pPr>
        <w:jc w:val="both"/>
        <w:rPr>
          <w:rFonts w:asciiTheme="majorHAnsi" w:hAnsiTheme="majorHAnsi" w:cstheme="majorHAnsi"/>
          <w:sz w:val="22"/>
          <w:szCs w:val="18"/>
          <w:lang w:val="nl-BE"/>
        </w:rPr>
      </w:pPr>
    </w:p>
    <w:p w14:paraId="706CD992" w14:textId="77777777" w:rsidR="00553D55" w:rsidRPr="006C0D64" w:rsidRDefault="00553D55" w:rsidP="00553D55">
      <w:pPr>
        <w:jc w:val="both"/>
        <w:rPr>
          <w:rFonts w:asciiTheme="majorHAnsi" w:hAnsiTheme="majorHAnsi" w:cstheme="majorHAnsi"/>
          <w:b/>
          <w:bCs/>
          <w:sz w:val="22"/>
          <w:szCs w:val="18"/>
          <w:lang w:val="nl-BE"/>
        </w:rPr>
      </w:pPr>
      <w:r w:rsidRPr="006C0D64">
        <w:rPr>
          <w:rFonts w:asciiTheme="majorHAnsi" w:hAnsiTheme="majorHAnsi" w:cstheme="majorHAnsi"/>
          <w:b/>
          <w:bCs/>
          <w:sz w:val="22"/>
          <w:szCs w:val="18"/>
          <w:lang w:val="nl-BE"/>
        </w:rPr>
        <w:t>Lokaal dienstencentrum</w:t>
      </w:r>
    </w:p>
    <w:p w14:paraId="1AE3AC21" w14:textId="77777777" w:rsidR="00553D55" w:rsidRDefault="00553D55" w:rsidP="00553D55">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t>De vzw WZC De Gavermeersen beschikt momenteel over een erkenning die tegen uiterlijk 2028 moet worden omgezet naar een formeel erkend Lokaal Dienstencentrum (LDC), conform de geldende regelgeving. Deze transitie biedt een belangrijke opportuniteit om de dienstverlening aan de lokale bevolking te versterken en beter af te stemmen op de noden van ouderen, mantelzorgers en kwetsbare doelgroepen in Deerlijk.</w:t>
      </w:r>
    </w:p>
    <w:p w14:paraId="2B4F2BA8" w14:textId="77777777" w:rsidR="00553D55" w:rsidRPr="003E64E3" w:rsidRDefault="00553D55" w:rsidP="00553D55">
      <w:pPr>
        <w:jc w:val="both"/>
        <w:rPr>
          <w:rFonts w:asciiTheme="majorHAnsi" w:hAnsiTheme="majorHAnsi" w:cstheme="majorHAnsi"/>
          <w:sz w:val="22"/>
          <w:szCs w:val="18"/>
          <w:lang w:val="nl-BE"/>
        </w:rPr>
      </w:pPr>
    </w:p>
    <w:p w14:paraId="174A9251" w14:textId="77777777" w:rsidR="00553D55" w:rsidRPr="003E64E3" w:rsidRDefault="00553D55" w:rsidP="00553D55">
      <w:pPr>
        <w:jc w:val="both"/>
        <w:rPr>
          <w:rFonts w:asciiTheme="majorHAnsi" w:hAnsiTheme="majorHAnsi" w:cstheme="majorHAnsi"/>
          <w:sz w:val="22"/>
          <w:szCs w:val="18"/>
          <w:lang w:val="nl-BE"/>
        </w:rPr>
      </w:pPr>
      <w:r>
        <w:rPr>
          <w:rFonts w:asciiTheme="majorHAnsi" w:hAnsiTheme="majorHAnsi" w:cstheme="majorHAnsi"/>
          <w:sz w:val="22"/>
          <w:szCs w:val="18"/>
          <w:lang w:val="nl-BE"/>
        </w:rPr>
        <w:t xml:space="preserve">Het OCMW Deerlijk </w:t>
      </w:r>
      <w:r w:rsidRPr="003E64E3">
        <w:rPr>
          <w:rFonts w:asciiTheme="majorHAnsi" w:hAnsiTheme="majorHAnsi" w:cstheme="majorHAnsi"/>
          <w:sz w:val="22"/>
          <w:szCs w:val="18"/>
          <w:lang w:val="nl-BE"/>
        </w:rPr>
        <w:t>financiert op dit moment de werking van de buur(t)tafels, die in de praktijk reeds een vorm van laagdrempelige buurtgerichte dienstverlening aanbieden. Ondanks hun maatschappelijke waarde voldoen deze initiatieven echter niet aan de formele criteria voor erkenning als LDC, onder meer door het beperkte aantal openingsuren en het ontbreken van een gestructureerd programma-aanbod.</w:t>
      </w:r>
    </w:p>
    <w:p w14:paraId="22DBEF71" w14:textId="495CA227" w:rsidR="00553D55" w:rsidRDefault="00553D55" w:rsidP="00553D55">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t xml:space="preserve">Om hieraan tegemoet te komen, engageren zowel het WZC als </w:t>
      </w:r>
      <w:r>
        <w:rPr>
          <w:rFonts w:asciiTheme="majorHAnsi" w:hAnsiTheme="majorHAnsi" w:cstheme="majorHAnsi"/>
          <w:sz w:val="22"/>
          <w:szCs w:val="18"/>
          <w:lang w:val="nl-BE"/>
        </w:rPr>
        <w:t>het OCMW</w:t>
      </w:r>
      <w:r w:rsidRPr="003E64E3">
        <w:rPr>
          <w:rFonts w:asciiTheme="majorHAnsi" w:hAnsiTheme="majorHAnsi" w:cstheme="majorHAnsi"/>
          <w:sz w:val="22"/>
          <w:szCs w:val="18"/>
          <w:lang w:val="nl-BE"/>
        </w:rPr>
        <w:t xml:space="preserve"> zich om samen te werken aan de uitbouw van een erkend LDC binnen het gebouw van het WZC</w:t>
      </w:r>
      <w:r w:rsidR="00C63831">
        <w:rPr>
          <w:rFonts w:asciiTheme="majorHAnsi" w:hAnsiTheme="majorHAnsi" w:cstheme="majorHAnsi"/>
          <w:sz w:val="22"/>
          <w:szCs w:val="18"/>
          <w:lang w:val="nl-BE"/>
        </w:rPr>
        <w:t>, met sate</w:t>
      </w:r>
      <w:r w:rsidR="003F4521">
        <w:rPr>
          <w:rFonts w:asciiTheme="majorHAnsi" w:hAnsiTheme="majorHAnsi" w:cstheme="majorHAnsi"/>
          <w:sz w:val="22"/>
          <w:szCs w:val="18"/>
          <w:lang w:val="nl-BE"/>
        </w:rPr>
        <w:t>l</w:t>
      </w:r>
      <w:r w:rsidR="00C63831">
        <w:rPr>
          <w:rFonts w:asciiTheme="majorHAnsi" w:hAnsiTheme="majorHAnsi" w:cstheme="majorHAnsi"/>
          <w:sz w:val="22"/>
          <w:szCs w:val="18"/>
          <w:lang w:val="nl-BE"/>
        </w:rPr>
        <w:t>lietwerkingen</w:t>
      </w:r>
      <w:r w:rsidRPr="003E64E3">
        <w:rPr>
          <w:rFonts w:asciiTheme="majorHAnsi" w:hAnsiTheme="majorHAnsi" w:cstheme="majorHAnsi"/>
          <w:sz w:val="22"/>
          <w:szCs w:val="18"/>
          <w:lang w:val="nl-BE"/>
        </w:rPr>
        <w:t>. Dit centrum zal fungeren als een centrale ontmoetingsplaats waar informatie, ondersteuning, vorming en sociale activiteiten worden aangeboden, afgestemd op de behoeften van de lokale gemeenschap.</w:t>
      </w:r>
    </w:p>
    <w:p w14:paraId="6A7D7680" w14:textId="77777777" w:rsidR="00553D55" w:rsidRPr="003E64E3" w:rsidRDefault="00553D55" w:rsidP="00553D55">
      <w:pPr>
        <w:jc w:val="both"/>
        <w:rPr>
          <w:rFonts w:asciiTheme="majorHAnsi" w:hAnsiTheme="majorHAnsi" w:cstheme="majorHAnsi"/>
          <w:sz w:val="22"/>
          <w:szCs w:val="18"/>
          <w:lang w:val="nl-BE"/>
        </w:rPr>
      </w:pPr>
    </w:p>
    <w:p w14:paraId="6A37EC08" w14:textId="77777777" w:rsidR="00553D55" w:rsidRDefault="00553D55" w:rsidP="00553D55">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t xml:space="preserve">Ter voorbereiding van deze opstart wordt een werkgroep opgericht, bestaande uit vertegenwoordigers van het WZC, </w:t>
      </w:r>
      <w:r>
        <w:rPr>
          <w:rFonts w:asciiTheme="majorHAnsi" w:hAnsiTheme="majorHAnsi" w:cstheme="majorHAnsi"/>
          <w:sz w:val="22"/>
          <w:szCs w:val="18"/>
          <w:lang w:val="nl-BE"/>
        </w:rPr>
        <w:t>het OCMW</w:t>
      </w:r>
      <w:r w:rsidRPr="003E64E3">
        <w:rPr>
          <w:rFonts w:asciiTheme="majorHAnsi" w:hAnsiTheme="majorHAnsi" w:cstheme="majorHAnsi"/>
          <w:sz w:val="22"/>
          <w:szCs w:val="18"/>
          <w:lang w:val="nl-BE"/>
        </w:rPr>
        <w:t xml:space="preserve"> en relevante partners uit het welzijns- en zorglandschap. Deze werkgroep zal zich buigen over de inhoudelijke invulling van het aanbod, de programmatie, de personeelsbezetting en de organisatorische structuur van het centrum. In dit kader stelt het WZC voor om een centrumleider aan te stellen die de dagelijkse werking coördineert, het aanbod bewaakt en de brug vormt tussen de verschillende betrokken actoren.</w:t>
      </w:r>
    </w:p>
    <w:p w14:paraId="7E66DF72" w14:textId="77777777" w:rsidR="00553D55" w:rsidRPr="003E64E3" w:rsidRDefault="00553D55" w:rsidP="00553D55">
      <w:pPr>
        <w:jc w:val="both"/>
        <w:rPr>
          <w:rFonts w:asciiTheme="majorHAnsi" w:hAnsiTheme="majorHAnsi" w:cstheme="majorHAnsi"/>
          <w:sz w:val="22"/>
          <w:szCs w:val="18"/>
          <w:lang w:val="nl-BE"/>
        </w:rPr>
      </w:pPr>
    </w:p>
    <w:p w14:paraId="4B9711DF" w14:textId="77777777" w:rsidR="00553D55" w:rsidRDefault="00553D55" w:rsidP="00553D55">
      <w:pPr>
        <w:jc w:val="both"/>
        <w:rPr>
          <w:rFonts w:asciiTheme="majorHAnsi" w:hAnsiTheme="majorHAnsi" w:cstheme="majorHAnsi"/>
          <w:sz w:val="22"/>
          <w:szCs w:val="18"/>
          <w:lang w:val="nl-BE"/>
        </w:rPr>
      </w:pPr>
      <w:r w:rsidRPr="003E64E3">
        <w:rPr>
          <w:rFonts w:asciiTheme="majorHAnsi" w:hAnsiTheme="majorHAnsi" w:cstheme="majorHAnsi"/>
          <w:sz w:val="22"/>
          <w:szCs w:val="18"/>
          <w:lang w:val="nl-BE"/>
        </w:rPr>
        <w:t>De oprichting van het LDC kadert in een bredere visie op zorgzame buurten en lokale inclusie, waarbij het WZC niet enkel een zorginstelling is, maar ook een actieve partner in het gemeenschapsleven van Deerlijk.</w:t>
      </w:r>
    </w:p>
    <w:p w14:paraId="6BC72CA3" w14:textId="77777777" w:rsidR="00553D55" w:rsidRDefault="00553D55" w:rsidP="00553D55">
      <w:pPr>
        <w:jc w:val="both"/>
        <w:rPr>
          <w:rFonts w:asciiTheme="majorHAnsi" w:hAnsiTheme="majorHAnsi" w:cstheme="majorHAnsi"/>
          <w:sz w:val="22"/>
          <w:szCs w:val="18"/>
          <w:lang w:val="nl-BE"/>
        </w:rPr>
      </w:pPr>
    </w:p>
    <w:p w14:paraId="1B767B53" w14:textId="19E11F8B" w:rsidR="008C5EE5" w:rsidRPr="00E66570" w:rsidRDefault="008C5EE5" w:rsidP="008C5EE5">
      <w:pPr>
        <w:jc w:val="both"/>
        <w:rPr>
          <w:rFonts w:asciiTheme="majorHAnsi" w:hAnsiTheme="majorHAnsi" w:cstheme="majorHAnsi"/>
          <w:b/>
          <w:bCs/>
          <w:sz w:val="22"/>
          <w:szCs w:val="18"/>
          <w:lang w:val="nl-BE"/>
        </w:rPr>
      </w:pPr>
      <w:r w:rsidRPr="00E66570">
        <w:rPr>
          <w:rFonts w:asciiTheme="majorHAnsi" w:hAnsiTheme="majorHAnsi" w:cstheme="majorHAnsi"/>
          <w:b/>
          <w:bCs/>
          <w:sz w:val="22"/>
          <w:szCs w:val="18"/>
          <w:lang w:val="nl-BE"/>
        </w:rPr>
        <w:t>Strooiroute WZC</w:t>
      </w:r>
    </w:p>
    <w:p w14:paraId="2B65CE22" w14:textId="29569DF7" w:rsidR="008C5EE5" w:rsidRPr="00E66570" w:rsidRDefault="008C5EE5" w:rsidP="008C5EE5">
      <w:pPr>
        <w:jc w:val="both"/>
        <w:rPr>
          <w:rFonts w:asciiTheme="majorHAnsi" w:hAnsiTheme="majorHAnsi" w:cstheme="majorHAnsi"/>
          <w:sz w:val="22"/>
          <w:szCs w:val="18"/>
          <w:lang w:val="nl-BE"/>
        </w:rPr>
      </w:pPr>
      <w:r w:rsidRPr="00E66570">
        <w:rPr>
          <w:rFonts w:asciiTheme="majorHAnsi" w:hAnsiTheme="majorHAnsi" w:cstheme="majorHAnsi"/>
          <w:sz w:val="22"/>
          <w:szCs w:val="18"/>
          <w:lang w:val="nl-BE"/>
        </w:rPr>
        <w:t xml:space="preserve">De gemeente Deerlijk engageert zich om, in het kader van de samenwerking met het WZC De Gavermeersen, het strooien van de </w:t>
      </w:r>
      <w:r w:rsidR="00C26E1E" w:rsidRPr="00E66570">
        <w:rPr>
          <w:rFonts w:asciiTheme="majorHAnsi" w:hAnsiTheme="majorHAnsi" w:cstheme="majorHAnsi"/>
          <w:sz w:val="22"/>
          <w:szCs w:val="18"/>
          <w:lang w:val="nl-BE"/>
        </w:rPr>
        <w:t>hoofdontsluitingsweg</w:t>
      </w:r>
      <w:r w:rsidRPr="00E66570">
        <w:rPr>
          <w:rFonts w:asciiTheme="majorHAnsi" w:hAnsiTheme="majorHAnsi" w:cstheme="majorHAnsi"/>
          <w:sz w:val="22"/>
          <w:szCs w:val="18"/>
          <w:lang w:val="nl-BE"/>
        </w:rPr>
        <w:t xml:space="preserve"> op zich te nemen tijdens winterse omstandigheden. </w:t>
      </w:r>
      <w:r w:rsidR="00F551B1" w:rsidRPr="00E66570">
        <w:rPr>
          <w:rFonts w:asciiTheme="majorHAnsi" w:hAnsiTheme="majorHAnsi" w:cstheme="majorHAnsi"/>
          <w:sz w:val="22"/>
          <w:szCs w:val="18"/>
          <w:lang w:val="nl-BE"/>
        </w:rPr>
        <w:t xml:space="preserve">Deze hoofdweg wordt meegenomen in de strooiroute van de wegen. Bijgevolg bepaalt de gemeente wanneer er gestrooid wordt. Het WZC staat </w:t>
      </w:r>
      <w:r w:rsidR="00BD6668" w:rsidRPr="00E66570">
        <w:rPr>
          <w:rFonts w:asciiTheme="majorHAnsi" w:hAnsiTheme="majorHAnsi" w:cstheme="majorHAnsi"/>
          <w:sz w:val="22"/>
          <w:szCs w:val="18"/>
          <w:lang w:val="nl-BE"/>
        </w:rPr>
        <w:t>hierbij</w:t>
      </w:r>
      <w:r w:rsidR="00F551B1" w:rsidRPr="00E66570">
        <w:rPr>
          <w:rFonts w:asciiTheme="majorHAnsi" w:hAnsiTheme="majorHAnsi" w:cstheme="majorHAnsi"/>
          <w:sz w:val="22"/>
          <w:szCs w:val="18"/>
          <w:lang w:val="nl-BE"/>
        </w:rPr>
        <w:t xml:space="preserve"> in voor </w:t>
      </w:r>
      <w:r w:rsidR="00BD6668" w:rsidRPr="00E66570">
        <w:rPr>
          <w:rFonts w:asciiTheme="majorHAnsi" w:hAnsiTheme="majorHAnsi" w:cstheme="majorHAnsi"/>
          <w:sz w:val="22"/>
          <w:szCs w:val="18"/>
          <w:lang w:val="nl-BE"/>
        </w:rPr>
        <w:t xml:space="preserve">het garanderen van </w:t>
      </w:r>
      <w:r w:rsidR="00F551B1" w:rsidRPr="00E66570">
        <w:rPr>
          <w:rFonts w:asciiTheme="majorHAnsi" w:hAnsiTheme="majorHAnsi" w:cstheme="majorHAnsi"/>
          <w:sz w:val="22"/>
          <w:szCs w:val="18"/>
          <w:lang w:val="nl-BE"/>
        </w:rPr>
        <w:t>een vrije doorgang voor de strooiwagen (slagbomen moeten geopend zijn) en voor het verder sneeuw- en ijsvrij maken van de overige paden</w:t>
      </w:r>
      <w:r w:rsidR="00BD6668" w:rsidRPr="00E66570">
        <w:rPr>
          <w:rFonts w:asciiTheme="majorHAnsi" w:hAnsiTheme="majorHAnsi" w:cstheme="majorHAnsi"/>
          <w:sz w:val="22"/>
          <w:szCs w:val="18"/>
          <w:lang w:val="nl-BE"/>
        </w:rPr>
        <w:t xml:space="preserve">/toegangswegen </w:t>
      </w:r>
      <w:r w:rsidR="00F551B1" w:rsidRPr="00E66570">
        <w:rPr>
          <w:rFonts w:asciiTheme="majorHAnsi" w:hAnsiTheme="majorHAnsi" w:cstheme="majorHAnsi"/>
          <w:sz w:val="22"/>
          <w:szCs w:val="18"/>
          <w:lang w:val="nl-BE"/>
        </w:rPr>
        <w:t xml:space="preserve">op hun domein. </w:t>
      </w:r>
      <w:r w:rsidR="00BE4760" w:rsidRPr="00E66570">
        <w:rPr>
          <w:rFonts w:asciiTheme="majorHAnsi" w:hAnsiTheme="majorHAnsi" w:cstheme="majorHAnsi"/>
          <w:sz w:val="22"/>
          <w:szCs w:val="18"/>
          <w:lang w:val="nl-BE"/>
        </w:rPr>
        <w:t xml:space="preserve">Het WZC blijft te allen tijde verantwoordelijk </w:t>
      </w:r>
      <w:r w:rsidR="00765A13" w:rsidRPr="00E66570">
        <w:rPr>
          <w:rFonts w:asciiTheme="majorHAnsi" w:hAnsiTheme="majorHAnsi" w:cstheme="majorHAnsi"/>
          <w:sz w:val="22"/>
          <w:szCs w:val="18"/>
          <w:lang w:val="nl-BE"/>
        </w:rPr>
        <w:t xml:space="preserve">voor de veiligheid </w:t>
      </w:r>
      <w:r w:rsidR="00BE4760" w:rsidRPr="00E66570">
        <w:rPr>
          <w:rFonts w:asciiTheme="majorHAnsi" w:hAnsiTheme="majorHAnsi" w:cstheme="majorHAnsi"/>
          <w:sz w:val="22"/>
          <w:szCs w:val="18"/>
          <w:lang w:val="nl-BE"/>
        </w:rPr>
        <w:t xml:space="preserve">op hun terrein. </w:t>
      </w:r>
      <w:r w:rsidRPr="00E66570">
        <w:rPr>
          <w:rFonts w:asciiTheme="majorHAnsi" w:hAnsiTheme="majorHAnsi" w:cstheme="majorHAnsi"/>
          <w:sz w:val="22"/>
          <w:szCs w:val="18"/>
          <w:lang w:val="nl-BE"/>
        </w:rPr>
        <w:t xml:space="preserve">Aangezien het WZC zich op privaat terrein bevindt, is deze dienstverlening onderworpen aan een formele goedkeuring door de gemeenteraad. </w:t>
      </w:r>
    </w:p>
    <w:p w14:paraId="07E5F8D9" w14:textId="77777777" w:rsidR="008C5EE5" w:rsidRPr="00E66570" w:rsidRDefault="008C5EE5" w:rsidP="008C5EE5">
      <w:pPr>
        <w:jc w:val="both"/>
        <w:rPr>
          <w:rFonts w:asciiTheme="majorHAnsi" w:hAnsiTheme="majorHAnsi" w:cstheme="majorHAnsi"/>
          <w:sz w:val="22"/>
          <w:szCs w:val="18"/>
          <w:lang w:val="nl-BE"/>
        </w:rPr>
      </w:pPr>
    </w:p>
    <w:p w14:paraId="0AA06573" w14:textId="6D0250DB" w:rsidR="0089285D" w:rsidRPr="00C5555B" w:rsidRDefault="006C0D64" w:rsidP="006C0D64">
      <w:pPr>
        <w:jc w:val="both"/>
        <w:rPr>
          <w:rFonts w:asciiTheme="majorHAnsi" w:hAnsiTheme="majorHAnsi" w:cstheme="majorHAnsi"/>
          <w:b/>
          <w:bCs/>
          <w:sz w:val="22"/>
          <w:szCs w:val="18"/>
          <w:lang w:val="nl-BE"/>
        </w:rPr>
      </w:pPr>
      <w:r w:rsidRPr="00E66570">
        <w:rPr>
          <w:rFonts w:asciiTheme="majorHAnsi" w:hAnsiTheme="majorHAnsi" w:cstheme="majorHAnsi"/>
          <w:b/>
          <w:bCs/>
          <w:sz w:val="22"/>
          <w:szCs w:val="18"/>
          <w:lang w:val="nl-BE"/>
        </w:rPr>
        <w:t>AED-toestel</w:t>
      </w:r>
      <w:r w:rsidR="008C5EE5" w:rsidRPr="00E66570">
        <w:rPr>
          <w:rFonts w:asciiTheme="majorHAnsi" w:hAnsiTheme="majorHAnsi" w:cstheme="majorHAnsi"/>
          <w:b/>
          <w:bCs/>
          <w:sz w:val="22"/>
          <w:szCs w:val="18"/>
          <w:lang w:val="nl-BE"/>
        </w:rPr>
        <w:t xml:space="preserve"> aan WZC</w:t>
      </w:r>
    </w:p>
    <w:p w14:paraId="2B89F6FF" w14:textId="4BF47883" w:rsidR="00C4410C" w:rsidRPr="00C5555B" w:rsidRDefault="00C4410C" w:rsidP="00C4410C">
      <w:pPr>
        <w:jc w:val="both"/>
        <w:rPr>
          <w:rFonts w:asciiTheme="majorHAnsi" w:hAnsiTheme="majorHAnsi" w:cstheme="majorHAnsi"/>
          <w:sz w:val="22"/>
          <w:szCs w:val="18"/>
          <w:lang w:val="nl-BE"/>
        </w:rPr>
      </w:pPr>
      <w:r w:rsidRPr="00C5555B">
        <w:rPr>
          <w:rFonts w:asciiTheme="majorHAnsi" w:hAnsiTheme="majorHAnsi" w:cstheme="majorHAnsi"/>
          <w:sz w:val="22"/>
          <w:szCs w:val="18"/>
        </w:rPr>
        <w:t xml:space="preserve">Aan de inkom van het woonzorgcentrum wordt een gemeentelijk AED-toestel voorzien. Het woonzorgcentrum engageert zich ertoe eigen personeel beschikbaar te stellen bij een medisch noodgeval. </w:t>
      </w:r>
      <w:r w:rsidRPr="00C5555B">
        <w:rPr>
          <w:rFonts w:asciiTheme="majorHAnsi" w:hAnsiTheme="majorHAnsi" w:cstheme="majorHAnsi"/>
          <w:sz w:val="22"/>
          <w:szCs w:val="18"/>
          <w:lang w:val="nl-BE"/>
        </w:rPr>
        <w:t>Het WZC engageert zich om, in het kader van deze samenwerking, een vorming rond het gebruik van de AED aan te bieden aan alle personeelsleden, zodat de inzetbaarheid van het toestel maximaal gegarandeerd is.</w:t>
      </w:r>
    </w:p>
    <w:p w14:paraId="4DED11F9" w14:textId="77777777" w:rsidR="00C4410C" w:rsidRPr="00E66570" w:rsidRDefault="00C4410C" w:rsidP="006C0D64">
      <w:pPr>
        <w:jc w:val="both"/>
        <w:rPr>
          <w:rFonts w:asciiTheme="majorHAnsi" w:hAnsiTheme="majorHAnsi" w:cstheme="majorHAnsi"/>
          <w:sz w:val="22"/>
          <w:szCs w:val="18"/>
          <w:lang w:val="nl-BE"/>
        </w:rPr>
      </w:pPr>
    </w:p>
    <w:p w14:paraId="75DAA1DF" w14:textId="5709ED1C" w:rsidR="006C0D64" w:rsidRPr="00E66570" w:rsidRDefault="006C0D64" w:rsidP="006C0D64">
      <w:pPr>
        <w:jc w:val="both"/>
        <w:rPr>
          <w:rFonts w:asciiTheme="majorHAnsi" w:hAnsiTheme="majorHAnsi" w:cstheme="majorHAnsi"/>
          <w:sz w:val="22"/>
          <w:szCs w:val="18"/>
          <w:lang w:val="nl-BE"/>
        </w:rPr>
      </w:pPr>
      <w:r w:rsidRPr="00E66570">
        <w:rPr>
          <w:rFonts w:asciiTheme="majorHAnsi" w:hAnsiTheme="majorHAnsi" w:cstheme="majorHAnsi"/>
          <w:sz w:val="22"/>
          <w:szCs w:val="18"/>
          <w:lang w:val="nl-BE"/>
        </w:rPr>
        <w:t xml:space="preserve">Aangezien het WZC zich op privaat terrein bevindt, is het gebruik van gemeentelijke middelen voor de plaatsing en het onderhoud van het toestel onderworpen aan een formele goedkeuring door de gemeenteraad. Om de praktische en juridische modaliteiten van deze samenwerking duidelijk te </w:t>
      </w:r>
      <w:r w:rsidRPr="00E66570">
        <w:rPr>
          <w:rFonts w:asciiTheme="majorHAnsi" w:hAnsiTheme="majorHAnsi" w:cstheme="majorHAnsi"/>
          <w:sz w:val="22"/>
          <w:szCs w:val="18"/>
          <w:lang w:val="nl-BE"/>
        </w:rPr>
        <w:lastRenderedPageBreak/>
        <w:t>omschrijven, wordt voor dit onderdeel verwezen naar een afzonderlijke overeenkomst tussen de gemeente Deerlijk en het WZC. Deze aparte overeenkomst zal onder meer bepalingen bevatten omtrent financiering, onderhoud</w:t>
      </w:r>
      <w:r w:rsidR="00C5555B">
        <w:rPr>
          <w:rFonts w:asciiTheme="majorHAnsi" w:hAnsiTheme="majorHAnsi" w:cstheme="majorHAnsi"/>
          <w:sz w:val="22"/>
          <w:szCs w:val="18"/>
          <w:lang w:val="nl-BE"/>
        </w:rPr>
        <w:t xml:space="preserve"> </w:t>
      </w:r>
      <w:r w:rsidRPr="00E66570">
        <w:rPr>
          <w:rFonts w:asciiTheme="majorHAnsi" w:hAnsiTheme="majorHAnsi" w:cstheme="majorHAnsi"/>
          <w:sz w:val="22"/>
          <w:szCs w:val="18"/>
          <w:lang w:val="nl-BE"/>
        </w:rPr>
        <w:t>en eigendomsrechten van het toestel.</w:t>
      </w:r>
    </w:p>
    <w:p w14:paraId="0D0E524E" w14:textId="77777777" w:rsidR="008A0C79" w:rsidRPr="003E64E3" w:rsidRDefault="008A0C79" w:rsidP="006C0D64">
      <w:pPr>
        <w:jc w:val="both"/>
        <w:rPr>
          <w:rFonts w:asciiTheme="majorHAnsi" w:hAnsiTheme="majorHAnsi" w:cstheme="majorHAnsi"/>
          <w:sz w:val="22"/>
          <w:szCs w:val="18"/>
          <w:lang w:val="nl-BE"/>
        </w:rPr>
      </w:pPr>
    </w:p>
    <w:p w14:paraId="1DBF937C" w14:textId="77777777" w:rsidR="006C0D64" w:rsidRPr="006C0D64" w:rsidRDefault="006C0D64" w:rsidP="006C0D64">
      <w:pPr>
        <w:jc w:val="both"/>
        <w:rPr>
          <w:rFonts w:asciiTheme="majorHAnsi" w:hAnsiTheme="majorHAnsi" w:cstheme="majorHAnsi"/>
          <w:b/>
          <w:bCs/>
          <w:sz w:val="22"/>
          <w:szCs w:val="18"/>
          <w:lang w:val="nl-BE"/>
        </w:rPr>
      </w:pPr>
      <w:r w:rsidRPr="006C0D64">
        <w:rPr>
          <w:rFonts w:asciiTheme="majorHAnsi" w:hAnsiTheme="majorHAnsi" w:cstheme="majorHAnsi"/>
          <w:b/>
          <w:bCs/>
          <w:sz w:val="22"/>
          <w:szCs w:val="18"/>
          <w:lang w:val="nl-BE"/>
        </w:rPr>
        <w:t>Samenwerkingsmodaliteiten</w:t>
      </w:r>
    </w:p>
    <w:p w14:paraId="425E255D" w14:textId="77777777" w:rsidR="00553D55" w:rsidRDefault="006C0D64" w:rsidP="006C0D64">
      <w:pPr>
        <w:jc w:val="both"/>
        <w:rPr>
          <w:rFonts w:asciiTheme="majorHAnsi" w:hAnsiTheme="majorHAnsi" w:cstheme="majorHAnsi"/>
          <w:sz w:val="22"/>
          <w:szCs w:val="18"/>
          <w:lang w:val="nl-BE"/>
        </w:rPr>
      </w:pPr>
      <w:r w:rsidRPr="0069026C">
        <w:rPr>
          <w:rFonts w:asciiTheme="majorHAnsi" w:hAnsiTheme="majorHAnsi" w:cstheme="majorHAnsi"/>
          <w:sz w:val="22"/>
          <w:szCs w:val="18"/>
          <w:lang w:val="nl-BE"/>
        </w:rPr>
        <w:t xml:space="preserve">Om de kwaliteit en effectiviteit van de samenwerking tussen het WZC De Gavermeersen </w:t>
      </w:r>
      <w:r w:rsidR="00553D55">
        <w:rPr>
          <w:rFonts w:asciiTheme="majorHAnsi" w:hAnsiTheme="majorHAnsi" w:cstheme="majorHAnsi"/>
          <w:sz w:val="22"/>
          <w:szCs w:val="18"/>
          <w:lang w:val="nl-BE"/>
        </w:rPr>
        <w:t xml:space="preserve">vzw </w:t>
      </w:r>
      <w:r w:rsidRPr="0069026C">
        <w:rPr>
          <w:rFonts w:asciiTheme="majorHAnsi" w:hAnsiTheme="majorHAnsi" w:cstheme="majorHAnsi"/>
          <w:sz w:val="22"/>
          <w:szCs w:val="18"/>
          <w:lang w:val="nl-BE"/>
        </w:rPr>
        <w:t xml:space="preserve">en de gemeente Deerlijk te waarborgen, wordt voorzien in een systematische evaluatie op jaarlijkse basis. </w:t>
      </w:r>
    </w:p>
    <w:p w14:paraId="243171F9" w14:textId="77777777" w:rsidR="00553D55" w:rsidRDefault="00553D55" w:rsidP="006C0D64">
      <w:pPr>
        <w:jc w:val="both"/>
        <w:rPr>
          <w:rFonts w:asciiTheme="majorHAnsi" w:hAnsiTheme="majorHAnsi" w:cstheme="majorHAnsi"/>
          <w:sz w:val="22"/>
          <w:szCs w:val="18"/>
          <w:lang w:val="nl-BE"/>
        </w:rPr>
      </w:pPr>
    </w:p>
    <w:p w14:paraId="5989ADB9" w14:textId="2F730B5E" w:rsidR="006C0D64" w:rsidRDefault="006C0D64" w:rsidP="006C0D64">
      <w:pPr>
        <w:jc w:val="both"/>
        <w:rPr>
          <w:rFonts w:asciiTheme="majorHAnsi" w:hAnsiTheme="majorHAnsi" w:cstheme="majorHAnsi"/>
          <w:sz w:val="22"/>
          <w:szCs w:val="18"/>
          <w:lang w:val="nl-BE"/>
        </w:rPr>
      </w:pPr>
      <w:r w:rsidRPr="0069026C">
        <w:rPr>
          <w:rFonts w:asciiTheme="majorHAnsi" w:hAnsiTheme="majorHAnsi" w:cstheme="majorHAnsi"/>
          <w:sz w:val="22"/>
          <w:szCs w:val="18"/>
          <w:lang w:val="nl-BE"/>
        </w:rPr>
        <w:t>Tijdens deze evaluatiemomenten worden de lopende samenwerkingsinitiatieven besproken, worden resultaten en knelpunten geanalyseerd, en worden aanbevelingen geformuleerd voor verdere optimalisatie. Deze evaluatie vormt een belangrijk instrument om de samenwerking dynamisch en toekomstgericht te houden</w:t>
      </w:r>
      <w:r w:rsidR="00553D55">
        <w:rPr>
          <w:rFonts w:asciiTheme="majorHAnsi" w:hAnsiTheme="majorHAnsi" w:cstheme="majorHAnsi"/>
          <w:sz w:val="22"/>
          <w:szCs w:val="18"/>
          <w:lang w:val="nl-BE"/>
        </w:rPr>
        <w:t xml:space="preserve"> en </w:t>
      </w:r>
      <w:r w:rsidR="00553D55" w:rsidRPr="0069026C">
        <w:rPr>
          <w:rFonts w:asciiTheme="majorHAnsi" w:hAnsiTheme="majorHAnsi" w:cstheme="majorHAnsi"/>
          <w:sz w:val="22"/>
          <w:szCs w:val="18"/>
          <w:lang w:val="nl-BE"/>
        </w:rPr>
        <w:t>dra</w:t>
      </w:r>
      <w:r w:rsidR="00553D55">
        <w:rPr>
          <w:rFonts w:asciiTheme="majorHAnsi" w:hAnsiTheme="majorHAnsi" w:cstheme="majorHAnsi"/>
          <w:sz w:val="22"/>
          <w:szCs w:val="18"/>
          <w:lang w:val="nl-BE"/>
        </w:rPr>
        <w:t>agt</w:t>
      </w:r>
      <w:r w:rsidR="00553D55" w:rsidRPr="0069026C">
        <w:rPr>
          <w:rFonts w:asciiTheme="majorHAnsi" w:hAnsiTheme="majorHAnsi" w:cstheme="majorHAnsi"/>
          <w:sz w:val="22"/>
          <w:szCs w:val="18"/>
          <w:lang w:val="nl-BE"/>
        </w:rPr>
        <w:t xml:space="preserve"> bij aan een transparante communicatie, wederzijds vertrouwen en een gedeelde verantwoordelijkheid in het realiseren van de doelstellingen.</w:t>
      </w:r>
    </w:p>
    <w:p w14:paraId="27568118" w14:textId="77777777" w:rsidR="00553D55" w:rsidRPr="0069026C" w:rsidRDefault="00553D55" w:rsidP="006C0D64">
      <w:pPr>
        <w:jc w:val="both"/>
        <w:rPr>
          <w:rFonts w:asciiTheme="majorHAnsi" w:hAnsiTheme="majorHAnsi" w:cstheme="majorHAnsi"/>
          <w:sz w:val="22"/>
          <w:szCs w:val="18"/>
          <w:lang w:val="nl-BE"/>
        </w:rPr>
      </w:pPr>
    </w:p>
    <w:p w14:paraId="11DA7C75" w14:textId="77777777" w:rsidR="006C0D64" w:rsidRPr="0069026C" w:rsidRDefault="006C0D64" w:rsidP="006C0D64">
      <w:pPr>
        <w:jc w:val="both"/>
        <w:rPr>
          <w:rFonts w:asciiTheme="majorHAnsi" w:hAnsiTheme="majorHAnsi" w:cstheme="majorHAnsi"/>
          <w:sz w:val="22"/>
          <w:szCs w:val="18"/>
          <w:lang w:val="nl-BE"/>
        </w:rPr>
      </w:pPr>
      <w:r w:rsidRPr="0069026C">
        <w:rPr>
          <w:rFonts w:asciiTheme="majorHAnsi" w:hAnsiTheme="majorHAnsi" w:cstheme="majorHAnsi"/>
          <w:sz w:val="22"/>
          <w:szCs w:val="18"/>
          <w:lang w:val="nl-BE"/>
        </w:rPr>
        <w:t>Voor elk inhoudelijk thema binnen deze samenwerking – zoals tewerkstelling, infrastructuur, zorgondersteuning en gemeenschapswerking – kunnen specifieke werkgroepen worden opgericht. Deze werkgroepen bestaan uit vertegenwoordigers van beide partijen en, waar relevant, externe partners. Ze hebben als opdracht om concrete acties uit te werken, de voortgang te bewaken en beleidsvoorstellen te formuleren. De opvolging van deze werkgroepen gebeurt via het Sociaal Huis van de gemeente Deerlijk en het bestuursorgaan van het WZC, die instaan voor de coördinatie en rapportering.</w:t>
      </w:r>
    </w:p>
    <w:p w14:paraId="4B48D45A" w14:textId="48EB85F0" w:rsidR="006C0D64" w:rsidRPr="0069026C" w:rsidRDefault="006C0D64" w:rsidP="006C0D64">
      <w:pPr>
        <w:jc w:val="both"/>
        <w:rPr>
          <w:rFonts w:asciiTheme="majorHAnsi" w:hAnsiTheme="majorHAnsi" w:cstheme="majorHAnsi"/>
          <w:sz w:val="22"/>
          <w:szCs w:val="18"/>
          <w:lang w:val="nl-BE"/>
        </w:rPr>
      </w:pPr>
      <w:r w:rsidRPr="0069026C">
        <w:rPr>
          <w:rFonts w:asciiTheme="majorHAnsi" w:hAnsiTheme="majorHAnsi" w:cstheme="majorHAnsi"/>
          <w:sz w:val="22"/>
          <w:szCs w:val="18"/>
          <w:lang w:val="nl-BE"/>
        </w:rPr>
        <w:t xml:space="preserve">Deze samenwerkingsovereenkomst treedt in werking op </w:t>
      </w:r>
      <w:r w:rsidR="00C5555B">
        <w:rPr>
          <w:rFonts w:asciiTheme="majorHAnsi" w:hAnsiTheme="majorHAnsi" w:cstheme="majorHAnsi"/>
          <w:sz w:val="22"/>
          <w:szCs w:val="18"/>
          <w:lang w:val="nl-BE"/>
        </w:rPr>
        <w:t xml:space="preserve">3 november 2025 </w:t>
      </w:r>
      <w:r w:rsidRPr="0069026C">
        <w:rPr>
          <w:rFonts w:asciiTheme="majorHAnsi" w:hAnsiTheme="majorHAnsi" w:cstheme="majorHAnsi"/>
          <w:sz w:val="22"/>
          <w:szCs w:val="18"/>
          <w:lang w:val="nl-BE"/>
        </w:rPr>
        <w:t>en blijft van kracht zolang beide partijen zich ertoe verbinden. De overeenkomst wordt ondertekend door de bevoegde vertegenwoordigers van het WZC De Gavermeersen</w:t>
      </w:r>
      <w:r w:rsidR="00553D55">
        <w:rPr>
          <w:rFonts w:asciiTheme="majorHAnsi" w:hAnsiTheme="majorHAnsi" w:cstheme="majorHAnsi"/>
          <w:sz w:val="22"/>
          <w:szCs w:val="18"/>
          <w:lang w:val="nl-BE"/>
        </w:rPr>
        <w:t xml:space="preserve"> vzw</w:t>
      </w:r>
      <w:r w:rsidRPr="0069026C">
        <w:rPr>
          <w:rFonts w:asciiTheme="majorHAnsi" w:hAnsiTheme="majorHAnsi" w:cstheme="majorHAnsi"/>
          <w:sz w:val="22"/>
          <w:szCs w:val="18"/>
          <w:lang w:val="nl-BE"/>
        </w:rPr>
        <w:t xml:space="preserve"> en de gemeente Deerlijk, waarmee zij hun engagement en vertrouwen in deze samenwerking formeel bevestigen.</w:t>
      </w:r>
    </w:p>
    <w:p w14:paraId="4407543E" w14:textId="77777777" w:rsidR="006C0D64" w:rsidRPr="006C0D64" w:rsidRDefault="006C0D64" w:rsidP="006C0D64">
      <w:pPr>
        <w:jc w:val="both"/>
        <w:rPr>
          <w:rFonts w:asciiTheme="majorHAnsi" w:hAnsiTheme="majorHAnsi" w:cstheme="majorHAnsi"/>
          <w:sz w:val="22"/>
          <w:szCs w:val="18"/>
          <w:lang w:val="nl-BE"/>
        </w:rPr>
      </w:pPr>
    </w:p>
    <w:p w14:paraId="5652160C" w14:textId="04CB0A7B" w:rsidR="00C03BA6" w:rsidRDefault="00C03BA6" w:rsidP="00C03BA6">
      <w:pPr>
        <w:rPr>
          <w:rFonts w:asciiTheme="majorHAnsi" w:hAnsiTheme="majorHAnsi" w:cstheme="majorHAnsi"/>
          <w:sz w:val="20"/>
          <w:lang w:val="nl-BE"/>
        </w:rPr>
      </w:pPr>
      <w:r>
        <w:rPr>
          <w:rFonts w:asciiTheme="majorHAnsi" w:hAnsiTheme="majorHAnsi" w:cstheme="majorHAnsi"/>
          <w:b/>
          <w:bCs/>
          <w:sz w:val="20"/>
          <w:lang w:val="nl-BE"/>
        </w:rPr>
        <w:t>Communicatie</w:t>
      </w:r>
    </w:p>
    <w:p w14:paraId="3D1A66E9" w14:textId="4170E6FD" w:rsidR="00C03BA6" w:rsidRDefault="00C03BA6" w:rsidP="00C03BA6">
      <w:pPr>
        <w:pStyle w:val="Lijstalinea"/>
        <w:numPr>
          <w:ilvl w:val="0"/>
          <w:numId w:val="26"/>
        </w:numPr>
        <w:rPr>
          <w:rFonts w:asciiTheme="majorHAnsi" w:hAnsiTheme="majorHAnsi" w:cstheme="majorHAnsi"/>
          <w:sz w:val="20"/>
          <w:lang w:val="nl-BE"/>
        </w:rPr>
      </w:pPr>
      <w:r>
        <w:rPr>
          <w:rFonts w:asciiTheme="majorHAnsi" w:hAnsiTheme="majorHAnsi" w:cstheme="majorHAnsi"/>
          <w:sz w:val="20"/>
          <w:lang w:val="nl-BE"/>
        </w:rPr>
        <w:t>WZC Gavermeersen is akkoord om te communiceren via e-mailadres</w:t>
      </w:r>
      <w:r w:rsidR="009A3A3C">
        <w:rPr>
          <w:rFonts w:asciiTheme="majorHAnsi" w:hAnsiTheme="majorHAnsi" w:cstheme="majorHAnsi"/>
          <w:sz w:val="20"/>
          <w:lang w:val="nl-BE"/>
        </w:rPr>
        <w:t xml:space="preserve"> </w:t>
      </w:r>
      <w:r w:rsidR="009A3A3C" w:rsidRPr="009A3A3C">
        <w:rPr>
          <w:rFonts w:asciiTheme="majorHAnsi" w:hAnsiTheme="majorHAnsi" w:cstheme="majorHAnsi"/>
          <w:color w:val="4472C4" w:themeColor="accent1"/>
          <w:sz w:val="20"/>
          <w:u w:val="single"/>
          <w:lang w:val="nl-BE"/>
        </w:rPr>
        <w:t>info@degavermeersen.be</w:t>
      </w:r>
    </w:p>
    <w:p w14:paraId="04294B67" w14:textId="2EE5EDB7" w:rsidR="00C03BA6" w:rsidRPr="00C5555B" w:rsidRDefault="00C03BA6" w:rsidP="00C5555B">
      <w:pPr>
        <w:pStyle w:val="Lijstalinea"/>
        <w:numPr>
          <w:ilvl w:val="0"/>
          <w:numId w:val="26"/>
        </w:numPr>
        <w:rPr>
          <w:rFonts w:asciiTheme="majorHAnsi" w:hAnsiTheme="majorHAnsi" w:cstheme="majorHAnsi"/>
          <w:sz w:val="20"/>
          <w:lang w:val="nl-BE"/>
        </w:rPr>
      </w:pPr>
      <w:r>
        <w:rPr>
          <w:rFonts w:asciiTheme="majorHAnsi" w:hAnsiTheme="majorHAnsi" w:cstheme="majorHAnsi"/>
          <w:sz w:val="20"/>
          <w:lang w:val="nl-BE"/>
        </w:rPr>
        <w:t xml:space="preserve">Gemeente Deerlijk is akkoord om te communiceren via e-mailadres </w:t>
      </w:r>
      <w:hyperlink r:id="rId8" w:history="1">
        <w:r w:rsidRPr="007C2BBE">
          <w:rPr>
            <w:rStyle w:val="Hyperlink"/>
            <w:rFonts w:asciiTheme="majorHAnsi" w:hAnsiTheme="majorHAnsi" w:cstheme="majorHAnsi"/>
            <w:sz w:val="20"/>
            <w:lang w:val="nl-BE"/>
          </w:rPr>
          <w:t>info@deerlijk.be</w:t>
        </w:r>
      </w:hyperlink>
      <w:r>
        <w:rPr>
          <w:rFonts w:asciiTheme="majorHAnsi" w:hAnsiTheme="majorHAnsi" w:cstheme="majorHAnsi"/>
          <w:sz w:val="20"/>
          <w:lang w:val="nl-BE"/>
        </w:rPr>
        <w:t xml:space="preserve"> </w:t>
      </w:r>
    </w:p>
    <w:sectPr w:rsidR="00C03BA6" w:rsidRPr="00C5555B" w:rsidSect="00D343F7">
      <w:headerReference w:type="default" r:id="rId9"/>
      <w:pgSz w:w="11906" w:h="16838"/>
      <w:pgMar w:top="1417" w:right="1417" w:bottom="1417" w:left="1417"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14B8" w14:textId="77777777" w:rsidR="0086786B" w:rsidRDefault="0086786B" w:rsidP="002D0B37">
      <w:r>
        <w:separator/>
      </w:r>
    </w:p>
  </w:endnote>
  <w:endnote w:type="continuationSeparator" w:id="0">
    <w:p w14:paraId="242AA543" w14:textId="77777777" w:rsidR="0086786B" w:rsidRDefault="0086786B" w:rsidP="002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CA5A" w14:textId="77777777" w:rsidR="0086786B" w:rsidRDefault="0086786B" w:rsidP="002D0B37">
      <w:r>
        <w:separator/>
      </w:r>
    </w:p>
  </w:footnote>
  <w:footnote w:type="continuationSeparator" w:id="0">
    <w:p w14:paraId="33B0EC33" w14:textId="77777777" w:rsidR="0086786B" w:rsidRDefault="0086786B" w:rsidP="002D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30F9" w14:textId="5B715C33" w:rsidR="00515A73" w:rsidRDefault="006C7F62" w:rsidP="00D343F7">
    <w:pPr>
      <w:tabs>
        <w:tab w:val="left" w:pos="7953"/>
        <w:tab w:val="right" w:pos="9072"/>
      </w:tabs>
      <w:rPr>
        <w:lang w:val="nl-BE"/>
      </w:rPr>
    </w:pPr>
    <w:r>
      <w:rPr>
        <w:noProof/>
      </w:rPr>
      <w:drawing>
        <wp:anchor distT="0" distB="0" distL="114300" distR="114300" simplePos="0" relativeHeight="251658240" behindDoc="0" locked="0" layoutInCell="1" allowOverlap="1" wp14:anchorId="21EAEAEC" wp14:editId="122CC6BD">
          <wp:simplePos x="0" y="0"/>
          <wp:positionH relativeFrom="margin">
            <wp:posOffset>0</wp:posOffset>
          </wp:positionH>
          <wp:positionV relativeFrom="margin">
            <wp:posOffset>-952500</wp:posOffset>
          </wp:positionV>
          <wp:extent cx="749935" cy="74993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a:graphicData>
          </a:graphic>
          <wp14:sizeRelH relativeFrom="margin">
            <wp14:pctWidth>0</wp14:pctWidth>
          </wp14:sizeRelH>
          <wp14:sizeRelV relativeFrom="margin">
            <wp14:pctHeight>0</wp14:pctHeight>
          </wp14:sizeRelV>
        </wp:anchor>
      </w:drawing>
    </w:r>
    <w:r w:rsidR="00D343F7">
      <w:rPr>
        <w:rFonts w:asciiTheme="majorHAnsi" w:hAnsiTheme="majorHAnsi" w:cstheme="majorHAnsi"/>
        <w:b/>
        <w:bCs/>
        <w:sz w:val="18"/>
        <w:szCs w:val="18"/>
      </w:rPr>
      <w:tab/>
    </w:r>
  </w:p>
  <w:p w14:paraId="7152FBA8" w14:textId="22A2D27A" w:rsidR="00515A73" w:rsidRDefault="00515A73" w:rsidP="00515A73">
    <w:pPr>
      <w:pStyle w:val="Koptekst"/>
      <w:jc w:val="right"/>
      <w:rPr>
        <w:lang w:val="nl-BE"/>
      </w:rPr>
    </w:pPr>
  </w:p>
  <w:p w14:paraId="222FBCF7" w14:textId="0A46D921" w:rsidR="00515A73" w:rsidRDefault="00515A73" w:rsidP="00515A73">
    <w:pPr>
      <w:pStyle w:val="Koptekst"/>
      <w:jc w:val="right"/>
      <w:rPr>
        <w:lang w:val="nl-BE"/>
      </w:rPr>
    </w:pPr>
  </w:p>
  <w:p w14:paraId="3B3DC442" w14:textId="77777777" w:rsidR="00515A73" w:rsidRDefault="00515A73" w:rsidP="00515A73">
    <w:pPr>
      <w:pStyle w:val="Koptekst"/>
      <w:jc w:val="right"/>
      <w:rPr>
        <w:lang w:val="nl-BE"/>
      </w:rPr>
    </w:pPr>
  </w:p>
  <w:p w14:paraId="2848B7C9" w14:textId="77777777" w:rsidR="00515A73" w:rsidRDefault="00515A73" w:rsidP="00515A73">
    <w:pPr>
      <w:pStyle w:val="Koptekst"/>
      <w:jc w:val="right"/>
      <w:rPr>
        <w:lang w:val="nl-BE"/>
      </w:rPr>
    </w:pPr>
  </w:p>
  <w:p w14:paraId="0BAFD3CF" w14:textId="77777777" w:rsidR="006C7F62" w:rsidRPr="00515A73" w:rsidRDefault="006C7F62" w:rsidP="00515A73">
    <w:pPr>
      <w:pStyle w:val="Koptekst"/>
      <w:jc w:val="righ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308"/>
    <w:multiLevelType w:val="multilevel"/>
    <w:tmpl w:val="11B0E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3564B"/>
    <w:multiLevelType w:val="hybridMultilevel"/>
    <w:tmpl w:val="874277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C2F1B66"/>
    <w:multiLevelType w:val="multilevel"/>
    <w:tmpl w:val="11B0E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26583"/>
    <w:multiLevelType w:val="multilevel"/>
    <w:tmpl w:val="4A62F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11C90"/>
    <w:multiLevelType w:val="multilevel"/>
    <w:tmpl w:val="11B0E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754744"/>
    <w:multiLevelType w:val="multilevel"/>
    <w:tmpl w:val="11B0E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03798C"/>
    <w:multiLevelType w:val="multilevel"/>
    <w:tmpl w:val="89028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549D7"/>
    <w:multiLevelType w:val="hybridMultilevel"/>
    <w:tmpl w:val="F9F61C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9696AE3"/>
    <w:multiLevelType w:val="multilevel"/>
    <w:tmpl w:val="11B0E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CD6A0D"/>
    <w:multiLevelType w:val="hybridMultilevel"/>
    <w:tmpl w:val="97B458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E41F43"/>
    <w:multiLevelType w:val="multilevel"/>
    <w:tmpl w:val="23BE9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401A2"/>
    <w:multiLevelType w:val="hybridMultilevel"/>
    <w:tmpl w:val="B3FC38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79E5662"/>
    <w:multiLevelType w:val="multilevel"/>
    <w:tmpl w:val="7BA85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FC6FCF"/>
    <w:multiLevelType w:val="hybridMultilevel"/>
    <w:tmpl w:val="57EC92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86B1FE4"/>
    <w:multiLevelType w:val="hybridMultilevel"/>
    <w:tmpl w:val="677C76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D411A9D"/>
    <w:multiLevelType w:val="multilevel"/>
    <w:tmpl w:val="4DB80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6D47AD"/>
    <w:multiLevelType w:val="hybridMultilevel"/>
    <w:tmpl w:val="1CBE04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3654338"/>
    <w:multiLevelType w:val="hybridMultilevel"/>
    <w:tmpl w:val="0194D8E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A7E05AB"/>
    <w:multiLevelType w:val="multilevel"/>
    <w:tmpl w:val="55B67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B06B6B"/>
    <w:multiLevelType w:val="hybridMultilevel"/>
    <w:tmpl w:val="8EBEA0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C3D4FBF"/>
    <w:multiLevelType w:val="multilevel"/>
    <w:tmpl w:val="50B6E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0632EC"/>
    <w:multiLevelType w:val="multilevel"/>
    <w:tmpl w:val="11B0E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454E67"/>
    <w:multiLevelType w:val="multilevel"/>
    <w:tmpl w:val="21D2D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295E9C"/>
    <w:multiLevelType w:val="multilevel"/>
    <w:tmpl w:val="11B0E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7B6BCC"/>
    <w:multiLevelType w:val="multilevel"/>
    <w:tmpl w:val="9D30C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DC3FEE"/>
    <w:multiLevelType w:val="multilevel"/>
    <w:tmpl w:val="11B0E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81800">
    <w:abstractNumId w:val="7"/>
  </w:num>
  <w:num w:numId="2" w16cid:durableId="279386297">
    <w:abstractNumId w:val="14"/>
  </w:num>
  <w:num w:numId="3" w16cid:durableId="425224340">
    <w:abstractNumId w:val="16"/>
  </w:num>
  <w:num w:numId="4" w16cid:durableId="188839584">
    <w:abstractNumId w:val="9"/>
  </w:num>
  <w:num w:numId="5" w16cid:durableId="78675637">
    <w:abstractNumId w:val="17"/>
  </w:num>
  <w:num w:numId="6" w16cid:durableId="1468741870">
    <w:abstractNumId w:val="19"/>
  </w:num>
  <w:num w:numId="7" w16cid:durableId="668479795">
    <w:abstractNumId w:val="13"/>
  </w:num>
  <w:num w:numId="8" w16cid:durableId="320624119">
    <w:abstractNumId w:val="12"/>
  </w:num>
  <w:num w:numId="9" w16cid:durableId="1200164813">
    <w:abstractNumId w:val="8"/>
  </w:num>
  <w:num w:numId="10" w16cid:durableId="500896771">
    <w:abstractNumId w:val="20"/>
  </w:num>
  <w:num w:numId="11" w16cid:durableId="1626735460">
    <w:abstractNumId w:val="24"/>
  </w:num>
  <w:num w:numId="12" w16cid:durableId="126318992">
    <w:abstractNumId w:val="10"/>
  </w:num>
  <w:num w:numId="13" w16cid:durableId="1184049305">
    <w:abstractNumId w:val="18"/>
  </w:num>
  <w:num w:numId="14" w16cid:durableId="1055810250">
    <w:abstractNumId w:val="6"/>
  </w:num>
  <w:num w:numId="15" w16cid:durableId="929775001">
    <w:abstractNumId w:val="15"/>
  </w:num>
  <w:num w:numId="16" w16cid:durableId="986282546">
    <w:abstractNumId w:val="22"/>
  </w:num>
  <w:num w:numId="17" w16cid:durableId="2118983567">
    <w:abstractNumId w:val="3"/>
  </w:num>
  <w:num w:numId="18" w16cid:durableId="1714840662">
    <w:abstractNumId w:val="23"/>
  </w:num>
  <w:num w:numId="19" w16cid:durableId="326829025">
    <w:abstractNumId w:val="0"/>
  </w:num>
  <w:num w:numId="20" w16cid:durableId="50466362">
    <w:abstractNumId w:val="2"/>
  </w:num>
  <w:num w:numId="21" w16cid:durableId="278073745">
    <w:abstractNumId w:val="4"/>
  </w:num>
  <w:num w:numId="22" w16cid:durableId="955677226">
    <w:abstractNumId w:val="25"/>
  </w:num>
  <w:num w:numId="23" w16cid:durableId="1946157091">
    <w:abstractNumId w:val="21"/>
  </w:num>
  <w:num w:numId="24" w16cid:durableId="1758936178">
    <w:abstractNumId w:val="5"/>
  </w:num>
  <w:num w:numId="25" w16cid:durableId="2115007122">
    <w:abstractNumId w:val="1"/>
  </w:num>
  <w:num w:numId="26" w16cid:durableId="903220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80"/>
    <w:rsid w:val="000C1BD5"/>
    <w:rsid w:val="001047CE"/>
    <w:rsid w:val="00160EC2"/>
    <w:rsid w:val="001A7D9E"/>
    <w:rsid w:val="001C3301"/>
    <w:rsid w:val="001C49B5"/>
    <w:rsid w:val="001F1F11"/>
    <w:rsid w:val="001F5F3F"/>
    <w:rsid w:val="00271C57"/>
    <w:rsid w:val="002D0B37"/>
    <w:rsid w:val="002D5620"/>
    <w:rsid w:val="002E3845"/>
    <w:rsid w:val="003B293A"/>
    <w:rsid w:val="003B4B80"/>
    <w:rsid w:val="003D4BFE"/>
    <w:rsid w:val="003D5C25"/>
    <w:rsid w:val="003F4521"/>
    <w:rsid w:val="00404148"/>
    <w:rsid w:val="0041380C"/>
    <w:rsid w:val="00442129"/>
    <w:rsid w:val="004A6C34"/>
    <w:rsid w:val="00515A73"/>
    <w:rsid w:val="00553D55"/>
    <w:rsid w:val="005F4EE9"/>
    <w:rsid w:val="00605F78"/>
    <w:rsid w:val="00620519"/>
    <w:rsid w:val="00683BDF"/>
    <w:rsid w:val="00693F96"/>
    <w:rsid w:val="006C0D64"/>
    <w:rsid w:val="006C7F62"/>
    <w:rsid w:val="00705350"/>
    <w:rsid w:val="00714991"/>
    <w:rsid w:val="0072521B"/>
    <w:rsid w:val="00765A13"/>
    <w:rsid w:val="007B7415"/>
    <w:rsid w:val="008205A0"/>
    <w:rsid w:val="00854F26"/>
    <w:rsid w:val="0086786B"/>
    <w:rsid w:val="00876FD6"/>
    <w:rsid w:val="0089285D"/>
    <w:rsid w:val="008A0C79"/>
    <w:rsid w:val="008C5EE5"/>
    <w:rsid w:val="008C7615"/>
    <w:rsid w:val="009003EF"/>
    <w:rsid w:val="00912A9A"/>
    <w:rsid w:val="00986ACA"/>
    <w:rsid w:val="009A3A3C"/>
    <w:rsid w:val="009F27E4"/>
    <w:rsid w:val="00A10558"/>
    <w:rsid w:val="00A54EDA"/>
    <w:rsid w:val="00A65556"/>
    <w:rsid w:val="00AB50EF"/>
    <w:rsid w:val="00AF0F15"/>
    <w:rsid w:val="00B302B2"/>
    <w:rsid w:val="00B45D6A"/>
    <w:rsid w:val="00B57E56"/>
    <w:rsid w:val="00B62EAA"/>
    <w:rsid w:val="00B809E3"/>
    <w:rsid w:val="00B8295D"/>
    <w:rsid w:val="00BD6668"/>
    <w:rsid w:val="00BE4760"/>
    <w:rsid w:val="00C03BA6"/>
    <w:rsid w:val="00C26E1E"/>
    <w:rsid w:val="00C4410C"/>
    <w:rsid w:val="00C5555B"/>
    <w:rsid w:val="00C63831"/>
    <w:rsid w:val="00CC7AA0"/>
    <w:rsid w:val="00CD5E2D"/>
    <w:rsid w:val="00CF1CB9"/>
    <w:rsid w:val="00D343F7"/>
    <w:rsid w:val="00D654BD"/>
    <w:rsid w:val="00D77DA3"/>
    <w:rsid w:val="00DE5226"/>
    <w:rsid w:val="00DE5FA5"/>
    <w:rsid w:val="00E34F09"/>
    <w:rsid w:val="00E450F6"/>
    <w:rsid w:val="00E66570"/>
    <w:rsid w:val="00E74A16"/>
    <w:rsid w:val="00F24F5D"/>
    <w:rsid w:val="00F41638"/>
    <w:rsid w:val="00F551B1"/>
    <w:rsid w:val="00F85FC2"/>
    <w:rsid w:val="00FE1580"/>
    <w:rsid w:val="00FF77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8BA6E"/>
  <w15:chartTrackingRefBased/>
  <w15:docId w15:val="{67F09F35-CA79-4793-8D20-31545F0B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F3F"/>
    <w:pPr>
      <w:spacing w:after="0" w:line="240" w:lineRule="auto"/>
    </w:pPr>
    <w:rPr>
      <w:rFonts w:ascii="Times New Roman" w:eastAsia="Times New Roman" w:hAnsi="Times New Roman" w:cs="Times New Roman"/>
      <w:sz w:val="24"/>
      <w:szCs w:val="20"/>
      <w:lang w:val="nl-NL" w:eastAsia="nl-NL"/>
    </w:rPr>
  </w:style>
  <w:style w:type="paragraph" w:styleId="Kop1">
    <w:name w:val="heading 1"/>
    <w:basedOn w:val="Standaard"/>
    <w:next w:val="Standaard"/>
    <w:link w:val="Kop1Char"/>
    <w:uiPriority w:val="9"/>
    <w:qFormat/>
    <w:rsid w:val="006C0D64"/>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D0B37"/>
    <w:pPr>
      <w:tabs>
        <w:tab w:val="center" w:pos="4513"/>
        <w:tab w:val="right" w:pos="9026"/>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2D0B37"/>
  </w:style>
  <w:style w:type="paragraph" w:styleId="Voettekst">
    <w:name w:val="footer"/>
    <w:basedOn w:val="Standaard"/>
    <w:link w:val="VoettekstChar"/>
    <w:uiPriority w:val="99"/>
    <w:unhideWhenUsed/>
    <w:rsid w:val="002D0B37"/>
    <w:pPr>
      <w:tabs>
        <w:tab w:val="center" w:pos="4513"/>
        <w:tab w:val="right" w:pos="9026"/>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2D0B37"/>
  </w:style>
  <w:style w:type="paragraph" w:customStyle="1" w:styleId="Basisalinea">
    <w:name w:val="[Basisalinea]"/>
    <w:basedOn w:val="Standaard"/>
    <w:uiPriority w:val="99"/>
    <w:rsid w:val="002D0B37"/>
    <w:pPr>
      <w:autoSpaceDE w:val="0"/>
      <w:autoSpaceDN w:val="0"/>
      <w:adjustRightInd w:val="0"/>
      <w:spacing w:line="288" w:lineRule="auto"/>
      <w:textAlignment w:val="center"/>
    </w:pPr>
    <w:rPr>
      <w:rFonts w:ascii="MinionPro-Regular" w:eastAsiaTheme="minorHAnsi" w:hAnsi="MinionPro-Regular" w:cs="MinionPro-Regular"/>
      <w:color w:val="000000"/>
      <w:szCs w:val="24"/>
      <w:lang w:eastAsia="en-US"/>
    </w:rPr>
  </w:style>
  <w:style w:type="paragraph" w:customStyle="1" w:styleId="WinSoc-Standaard">
    <w:name w:val="WinSoc-Standaard"/>
    <w:basedOn w:val="Standaard"/>
    <w:rsid w:val="001F5F3F"/>
    <w:rPr>
      <w:rFonts w:ascii="Tahoma" w:hAnsi="Tahoma"/>
      <w:sz w:val="20"/>
      <w:lang w:val="nl"/>
    </w:rPr>
  </w:style>
  <w:style w:type="table" w:styleId="Tabelraster">
    <w:name w:val="Table Grid"/>
    <w:basedOn w:val="Standaardtabel"/>
    <w:uiPriority w:val="39"/>
    <w:rsid w:val="00F85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60EC2"/>
    <w:rPr>
      <w:color w:val="0563C1" w:themeColor="hyperlink"/>
      <w:u w:val="single"/>
    </w:rPr>
  </w:style>
  <w:style w:type="character" w:styleId="Onopgelostemelding">
    <w:name w:val="Unresolved Mention"/>
    <w:basedOn w:val="Standaardalinea-lettertype"/>
    <w:uiPriority w:val="99"/>
    <w:semiHidden/>
    <w:unhideWhenUsed/>
    <w:rsid w:val="00160EC2"/>
    <w:rPr>
      <w:color w:val="605E5C"/>
      <w:shd w:val="clear" w:color="auto" w:fill="E1DFDD"/>
    </w:rPr>
  </w:style>
  <w:style w:type="paragraph" w:styleId="Lijstalinea">
    <w:name w:val="List Paragraph"/>
    <w:basedOn w:val="Standaard"/>
    <w:uiPriority w:val="34"/>
    <w:qFormat/>
    <w:rsid w:val="00912A9A"/>
    <w:pPr>
      <w:ind w:left="720"/>
      <w:contextualSpacing/>
    </w:pPr>
  </w:style>
  <w:style w:type="character" w:customStyle="1" w:styleId="Kop1Char">
    <w:name w:val="Kop 1 Char"/>
    <w:basedOn w:val="Standaardalinea-lettertype"/>
    <w:link w:val="Kop1"/>
    <w:uiPriority w:val="9"/>
    <w:rsid w:val="006C0D64"/>
    <w:rPr>
      <w:rFonts w:asciiTheme="majorHAnsi" w:eastAsiaTheme="majorEastAsia" w:hAnsiTheme="majorHAnsi" w:cstheme="majorBidi"/>
      <w:b/>
      <w:bCs/>
      <w:color w:val="2F5496" w:themeColor="accent1" w:themeShade="BF"/>
      <w:sz w:val="28"/>
      <w:szCs w:val="28"/>
      <w:lang w:val="en-US"/>
    </w:rPr>
  </w:style>
  <w:style w:type="paragraph" w:styleId="Revisie">
    <w:name w:val="Revision"/>
    <w:hidden/>
    <w:uiPriority w:val="99"/>
    <w:semiHidden/>
    <w:rsid w:val="00C26E1E"/>
    <w:pPr>
      <w:spacing w:after="0" w:line="240" w:lineRule="auto"/>
    </w:pPr>
    <w:rPr>
      <w:rFonts w:ascii="Times New Roman" w:eastAsia="Times New Roman" w:hAnsi="Times New Roman" w:cs="Times New Roman"/>
      <w:sz w:val="24"/>
      <w:szCs w:val="20"/>
      <w:lang w:val="nl-NL" w:eastAsia="nl-NL"/>
    </w:rPr>
  </w:style>
  <w:style w:type="character" w:styleId="Verwijzingopmerking">
    <w:name w:val="annotation reference"/>
    <w:basedOn w:val="Standaardalinea-lettertype"/>
    <w:uiPriority w:val="99"/>
    <w:semiHidden/>
    <w:unhideWhenUsed/>
    <w:rsid w:val="00F551B1"/>
    <w:rPr>
      <w:sz w:val="16"/>
      <w:szCs w:val="16"/>
    </w:rPr>
  </w:style>
  <w:style w:type="paragraph" w:styleId="Tekstopmerking">
    <w:name w:val="annotation text"/>
    <w:basedOn w:val="Standaard"/>
    <w:link w:val="TekstopmerkingChar"/>
    <w:uiPriority w:val="99"/>
    <w:unhideWhenUsed/>
    <w:rsid w:val="00F551B1"/>
    <w:rPr>
      <w:sz w:val="20"/>
    </w:rPr>
  </w:style>
  <w:style w:type="character" w:customStyle="1" w:styleId="TekstopmerkingChar">
    <w:name w:val="Tekst opmerking Char"/>
    <w:basedOn w:val="Standaardalinea-lettertype"/>
    <w:link w:val="Tekstopmerking"/>
    <w:uiPriority w:val="99"/>
    <w:rsid w:val="00F551B1"/>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551B1"/>
    <w:rPr>
      <w:b/>
      <w:bCs/>
    </w:rPr>
  </w:style>
  <w:style w:type="character" w:customStyle="1" w:styleId="OnderwerpvanopmerkingChar">
    <w:name w:val="Onderwerp van opmerking Char"/>
    <w:basedOn w:val="TekstopmerkingChar"/>
    <w:link w:val="Onderwerpvanopmerking"/>
    <w:uiPriority w:val="99"/>
    <w:semiHidden/>
    <w:rsid w:val="00F551B1"/>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6093">
      <w:bodyDiv w:val="1"/>
      <w:marLeft w:val="0"/>
      <w:marRight w:val="0"/>
      <w:marTop w:val="0"/>
      <w:marBottom w:val="0"/>
      <w:divBdr>
        <w:top w:val="none" w:sz="0" w:space="0" w:color="auto"/>
        <w:left w:val="none" w:sz="0" w:space="0" w:color="auto"/>
        <w:bottom w:val="none" w:sz="0" w:space="0" w:color="auto"/>
        <w:right w:val="none" w:sz="0" w:space="0" w:color="auto"/>
      </w:divBdr>
      <w:divsChild>
        <w:div w:id="1809087447">
          <w:marLeft w:val="0"/>
          <w:marRight w:val="0"/>
          <w:marTop w:val="0"/>
          <w:marBottom w:val="0"/>
          <w:divBdr>
            <w:top w:val="none" w:sz="0" w:space="0" w:color="auto"/>
            <w:left w:val="none" w:sz="0" w:space="0" w:color="auto"/>
            <w:bottom w:val="none" w:sz="0" w:space="0" w:color="auto"/>
            <w:right w:val="none" w:sz="0" w:space="0" w:color="auto"/>
          </w:divBdr>
        </w:div>
        <w:div w:id="296188440">
          <w:marLeft w:val="0"/>
          <w:marRight w:val="0"/>
          <w:marTop w:val="0"/>
          <w:marBottom w:val="0"/>
          <w:divBdr>
            <w:top w:val="none" w:sz="0" w:space="0" w:color="auto"/>
            <w:left w:val="none" w:sz="0" w:space="0" w:color="auto"/>
            <w:bottom w:val="none" w:sz="0" w:space="0" w:color="auto"/>
            <w:right w:val="none" w:sz="0" w:space="0" w:color="auto"/>
          </w:divBdr>
        </w:div>
        <w:div w:id="346640094">
          <w:marLeft w:val="0"/>
          <w:marRight w:val="0"/>
          <w:marTop w:val="0"/>
          <w:marBottom w:val="0"/>
          <w:divBdr>
            <w:top w:val="none" w:sz="0" w:space="0" w:color="auto"/>
            <w:left w:val="none" w:sz="0" w:space="0" w:color="auto"/>
            <w:bottom w:val="none" w:sz="0" w:space="0" w:color="auto"/>
            <w:right w:val="none" w:sz="0" w:space="0" w:color="auto"/>
          </w:divBdr>
        </w:div>
        <w:div w:id="717511044">
          <w:marLeft w:val="0"/>
          <w:marRight w:val="0"/>
          <w:marTop w:val="0"/>
          <w:marBottom w:val="0"/>
          <w:divBdr>
            <w:top w:val="none" w:sz="0" w:space="0" w:color="auto"/>
            <w:left w:val="none" w:sz="0" w:space="0" w:color="auto"/>
            <w:bottom w:val="none" w:sz="0" w:space="0" w:color="auto"/>
            <w:right w:val="none" w:sz="0" w:space="0" w:color="auto"/>
          </w:divBdr>
        </w:div>
        <w:div w:id="1514489505">
          <w:marLeft w:val="0"/>
          <w:marRight w:val="0"/>
          <w:marTop w:val="0"/>
          <w:marBottom w:val="0"/>
          <w:divBdr>
            <w:top w:val="none" w:sz="0" w:space="0" w:color="auto"/>
            <w:left w:val="none" w:sz="0" w:space="0" w:color="auto"/>
            <w:bottom w:val="none" w:sz="0" w:space="0" w:color="auto"/>
            <w:right w:val="none" w:sz="0" w:space="0" w:color="auto"/>
          </w:divBdr>
          <w:divsChild>
            <w:div w:id="1854608107">
              <w:marLeft w:val="-75"/>
              <w:marRight w:val="0"/>
              <w:marTop w:val="30"/>
              <w:marBottom w:val="30"/>
              <w:divBdr>
                <w:top w:val="none" w:sz="0" w:space="0" w:color="auto"/>
                <w:left w:val="none" w:sz="0" w:space="0" w:color="auto"/>
                <w:bottom w:val="none" w:sz="0" w:space="0" w:color="auto"/>
                <w:right w:val="none" w:sz="0" w:space="0" w:color="auto"/>
              </w:divBdr>
              <w:divsChild>
                <w:div w:id="2091464962">
                  <w:marLeft w:val="0"/>
                  <w:marRight w:val="0"/>
                  <w:marTop w:val="0"/>
                  <w:marBottom w:val="0"/>
                  <w:divBdr>
                    <w:top w:val="none" w:sz="0" w:space="0" w:color="auto"/>
                    <w:left w:val="none" w:sz="0" w:space="0" w:color="auto"/>
                    <w:bottom w:val="none" w:sz="0" w:space="0" w:color="auto"/>
                    <w:right w:val="none" w:sz="0" w:space="0" w:color="auto"/>
                  </w:divBdr>
                  <w:divsChild>
                    <w:div w:id="928122053">
                      <w:marLeft w:val="0"/>
                      <w:marRight w:val="0"/>
                      <w:marTop w:val="0"/>
                      <w:marBottom w:val="0"/>
                      <w:divBdr>
                        <w:top w:val="none" w:sz="0" w:space="0" w:color="auto"/>
                        <w:left w:val="none" w:sz="0" w:space="0" w:color="auto"/>
                        <w:bottom w:val="none" w:sz="0" w:space="0" w:color="auto"/>
                        <w:right w:val="none" w:sz="0" w:space="0" w:color="auto"/>
                      </w:divBdr>
                    </w:div>
                  </w:divsChild>
                </w:div>
                <w:div w:id="1313943415">
                  <w:marLeft w:val="0"/>
                  <w:marRight w:val="0"/>
                  <w:marTop w:val="0"/>
                  <w:marBottom w:val="0"/>
                  <w:divBdr>
                    <w:top w:val="none" w:sz="0" w:space="0" w:color="auto"/>
                    <w:left w:val="none" w:sz="0" w:space="0" w:color="auto"/>
                    <w:bottom w:val="none" w:sz="0" w:space="0" w:color="auto"/>
                    <w:right w:val="none" w:sz="0" w:space="0" w:color="auto"/>
                  </w:divBdr>
                  <w:divsChild>
                    <w:div w:id="130440250">
                      <w:marLeft w:val="0"/>
                      <w:marRight w:val="0"/>
                      <w:marTop w:val="0"/>
                      <w:marBottom w:val="0"/>
                      <w:divBdr>
                        <w:top w:val="none" w:sz="0" w:space="0" w:color="auto"/>
                        <w:left w:val="none" w:sz="0" w:space="0" w:color="auto"/>
                        <w:bottom w:val="none" w:sz="0" w:space="0" w:color="auto"/>
                        <w:right w:val="none" w:sz="0" w:space="0" w:color="auto"/>
                      </w:divBdr>
                    </w:div>
                  </w:divsChild>
                </w:div>
                <w:div w:id="777993196">
                  <w:marLeft w:val="0"/>
                  <w:marRight w:val="0"/>
                  <w:marTop w:val="0"/>
                  <w:marBottom w:val="0"/>
                  <w:divBdr>
                    <w:top w:val="none" w:sz="0" w:space="0" w:color="auto"/>
                    <w:left w:val="none" w:sz="0" w:space="0" w:color="auto"/>
                    <w:bottom w:val="none" w:sz="0" w:space="0" w:color="auto"/>
                    <w:right w:val="none" w:sz="0" w:space="0" w:color="auto"/>
                  </w:divBdr>
                  <w:divsChild>
                    <w:div w:id="2069450278">
                      <w:marLeft w:val="0"/>
                      <w:marRight w:val="0"/>
                      <w:marTop w:val="0"/>
                      <w:marBottom w:val="0"/>
                      <w:divBdr>
                        <w:top w:val="none" w:sz="0" w:space="0" w:color="auto"/>
                        <w:left w:val="none" w:sz="0" w:space="0" w:color="auto"/>
                        <w:bottom w:val="none" w:sz="0" w:space="0" w:color="auto"/>
                        <w:right w:val="none" w:sz="0" w:space="0" w:color="auto"/>
                      </w:divBdr>
                    </w:div>
                  </w:divsChild>
                </w:div>
                <w:div w:id="1023895042">
                  <w:marLeft w:val="0"/>
                  <w:marRight w:val="0"/>
                  <w:marTop w:val="0"/>
                  <w:marBottom w:val="0"/>
                  <w:divBdr>
                    <w:top w:val="none" w:sz="0" w:space="0" w:color="auto"/>
                    <w:left w:val="none" w:sz="0" w:space="0" w:color="auto"/>
                    <w:bottom w:val="none" w:sz="0" w:space="0" w:color="auto"/>
                    <w:right w:val="none" w:sz="0" w:space="0" w:color="auto"/>
                  </w:divBdr>
                  <w:divsChild>
                    <w:div w:id="1929656742">
                      <w:marLeft w:val="0"/>
                      <w:marRight w:val="0"/>
                      <w:marTop w:val="0"/>
                      <w:marBottom w:val="0"/>
                      <w:divBdr>
                        <w:top w:val="none" w:sz="0" w:space="0" w:color="auto"/>
                        <w:left w:val="none" w:sz="0" w:space="0" w:color="auto"/>
                        <w:bottom w:val="none" w:sz="0" w:space="0" w:color="auto"/>
                        <w:right w:val="none" w:sz="0" w:space="0" w:color="auto"/>
                      </w:divBdr>
                    </w:div>
                  </w:divsChild>
                </w:div>
                <w:div w:id="1764497356">
                  <w:marLeft w:val="0"/>
                  <w:marRight w:val="0"/>
                  <w:marTop w:val="0"/>
                  <w:marBottom w:val="0"/>
                  <w:divBdr>
                    <w:top w:val="none" w:sz="0" w:space="0" w:color="auto"/>
                    <w:left w:val="none" w:sz="0" w:space="0" w:color="auto"/>
                    <w:bottom w:val="none" w:sz="0" w:space="0" w:color="auto"/>
                    <w:right w:val="none" w:sz="0" w:space="0" w:color="auto"/>
                  </w:divBdr>
                  <w:divsChild>
                    <w:div w:id="1989169731">
                      <w:marLeft w:val="0"/>
                      <w:marRight w:val="0"/>
                      <w:marTop w:val="0"/>
                      <w:marBottom w:val="0"/>
                      <w:divBdr>
                        <w:top w:val="none" w:sz="0" w:space="0" w:color="auto"/>
                        <w:left w:val="none" w:sz="0" w:space="0" w:color="auto"/>
                        <w:bottom w:val="none" w:sz="0" w:space="0" w:color="auto"/>
                        <w:right w:val="none" w:sz="0" w:space="0" w:color="auto"/>
                      </w:divBdr>
                    </w:div>
                  </w:divsChild>
                </w:div>
                <w:div w:id="728651361">
                  <w:marLeft w:val="0"/>
                  <w:marRight w:val="0"/>
                  <w:marTop w:val="0"/>
                  <w:marBottom w:val="0"/>
                  <w:divBdr>
                    <w:top w:val="none" w:sz="0" w:space="0" w:color="auto"/>
                    <w:left w:val="none" w:sz="0" w:space="0" w:color="auto"/>
                    <w:bottom w:val="none" w:sz="0" w:space="0" w:color="auto"/>
                    <w:right w:val="none" w:sz="0" w:space="0" w:color="auto"/>
                  </w:divBdr>
                  <w:divsChild>
                    <w:div w:id="1981036245">
                      <w:marLeft w:val="0"/>
                      <w:marRight w:val="0"/>
                      <w:marTop w:val="0"/>
                      <w:marBottom w:val="0"/>
                      <w:divBdr>
                        <w:top w:val="none" w:sz="0" w:space="0" w:color="auto"/>
                        <w:left w:val="none" w:sz="0" w:space="0" w:color="auto"/>
                        <w:bottom w:val="none" w:sz="0" w:space="0" w:color="auto"/>
                        <w:right w:val="none" w:sz="0" w:space="0" w:color="auto"/>
                      </w:divBdr>
                    </w:div>
                  </w:divsChild>
                </w:div>
                <w:div w:id="587619437">
                  <w:marLeft w:val="0"/>
                  <w:marRight w:val="0"/>
                  <w:marTop w:val="0"/>
                  <w:marBottom w:val="0"/>
                  <w:divBdr>
                    <w:top w:val="none" w:sz="0" w:space="0" w:color="auto"/>
                    <w:left w:val="none" w:sz="0" w:space="0" w:color="auto"/>
                    <w:bottom w:val="none" w:sz="0" w:space="0" w:color="auto"/>
                    <w:right w:val="none" w:sz="0" w:space="0" w:color="auto"/>
                  </w:divBdr>
                  <w:divsChild>
                    <w:div w:id="2082091536">
                      <w:marLeft w:val="0"/>
                      <w:marRight w:val="0"/>
                      <w:marTop w:val="0"/>
                      <w:marBottom w:val="0"/>
                      <w:divBdr>
                        <w:top w:val="none" w:sz="0" w:space="0" w:color="auto"/>
                        <w:left w:val="none" w:sz="0" w:space="0" w:color="auto"/>
                        <w:bottom w:val="none" w:sz="0" w:space="0" w:color="auto"/>
                        <w:right w:val="none" w:sz="0" w:space="0" w:color="auto"/>
                      </w:divBdr>
                    </w:div>
                  </w:divsChild>
                </w:div>
                <w:div w:id="966080779">
                  <w:marLeft w:val="0"/>
                  <w:marRight w:val="0"/>
                  <w:marTop w:val="0"/>
                  <w:marBottom w:val="0"/>
                  <w:divBdr>
                    <w:top w:val="none" w:sz="0" w:space="0" w:color="auto"/>
                    <w:left w:val="none" w:sz="0" w:space="0" w:color="auto"/>
                    <w:bottom w:val="none" w:sz="0" w:space="0" w:color="auto"/>
                    <w:right w:val="none" w:sz="0" w:space="0" w:color="auto"/>
                  </w:divBdr>
                  <w:divsChild>
                    <w:div w:id="15910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3269">
          <w:marLeft w:val="0"/>
          <w:marRight w:val="0"/>
          <w:marTop w:val="0"/>
          <w:marBottom w:val="0"/>
          <w:divBdr>
            <w:top w:val="none" w:sz="0" w:space="0" w:color="auto"/>
            <w:left w:val="none" w:sz="0" w:space="0" w:color="auto"/>
            <w:bottom w:val="none" w:sz="0" w:space="0" w:color="auto"/>
            <w:right w:val="none" w:sz="0" w:space="0" w:color="auto"/>
          </w:divBdr>
        </w:div>
        <w:div w:id="538787927">
          <w:marLeft w:val="0"/>
          <w:marRight w:val="0"/>
          <w:marTop w:val="0"/>
          <w:marBottom w:val="0"/>
          <w:divBdr>
            <w:top w:val="none" w:sz="0" w:space="0" w:color="auto"/>
            <w:left w:val="none" w:sz="0" w:space="0" w:color="auto"/>
            <w:bottom w:val="none" w:sz="0" w:space="0" w:color="auto"/>
            <w:right w:val="none" w:sz="0" w:space="0" w:color="auto"/>
          </w:divBdr>
        </w:div>
        <w:div w:id="1758090856">
          <w:marLeft w:val="0"/>
          <w:marRight w:val="0"/>
          <w:marTop w:val="0"/>
          <w:marBottom w:val="0"/>
          <w:divBdr>
            <w:top w:val="none" w:sz="0" w:space="0" w:color="auto"/>
            <w:left w:val="none" w:sz="0" w:space="0" w:color="auto"/>
            <w:bottom w:val="none" w:sz="0" w:space="0" w:color="auto"/>
            <w:right w:val="none" w:sz="0" w:space="0" w:color="auto"/>
          </w:divBdr>
        </w:div>
      </w:divsChild>
    </w:div>
    <w:div w:id="737870767">
      <w:bodyDiv w:val="1"/>
      <w:marLeft w:val="0"/>
      <w:marRight w:val="0"/>
      <w:marTop w:val="0"/>
      <w:marBottom w:val="0"/>
      <w:divBdr>
        <w:top w:val="none" w:sz="0" w:space="0" w:color="auto"/>
        <w:left w:val="none" w:sz="0" w:space="0" w:color="auto"/>
        <w:bottom w:val="none" w:sz="0" w:space="0" w:color="auto"/>
        <w:right w:val="none" w:sz="0" w:space="0" w:color="auto"/>
      </w:divBdr>
      <w:divsChild>
        <w:div w:id="1411196294">
          <w:marLeft w:val="-75"/>
          <w:marRight w:val="0"/>
          <w:marTop w:val="30"/>
          <w:marBottom w:val="30"/>
          <w:divBdr>
            <w:top w:val="none" w:sz="0" w:space="0" w:color="auto"/>
            <w:left w:val="none" w:sz="0" w:space="0" w:color="auto"/>
            <w:bottom w:val="none" w:sz="0" w:space="0" w:color="auto"/>
            <w:right w:val="none" w:sz="0" w:space="0" w:color="auto"/>
          </w:divBdr>
          <w:divsChild>
            <w:div w:id="1960527095">
              <w:marLeft w:val="0"/>
              <w:marRight w:val="0"/>
              <w:marTop w:val="0"/>
              <w:marBottom w:val="0"/>
              <w:divBdr>
                <w:top w:val="none" w:sz="0" w:space="0" w:color="auto"/>
                <w:left w:val="none" w:sz="0" w:space="0" w:color="auto"/>
                <w:bottom w:val="none" w:sz="0" w:space="0" w:color="auto"/>
                <w:right w:val="none" w:sz="0" w:space="0" w:color="auto"/>
              </w:divBdr>
              <w:divsChild>
                <w:div w:id="1782842568">
                  <w:marLeft w:val="0"/>
                  <w:marRight w:val="0"/>
                  <w:marTop w:val="0"/>
                  <w:marBottom w:val="0"/>
                  <w:divBdr>
                    <w:top w:val="none" w:sz="0" w:space="0" w:color="auto"/>
                    <w:left w:val="none" w:sz="0" w:space="0" w:color="auto"/>
                    <w:bottom w:val="none" w:sz="0" w:space="0" w:color="auto"/>
                    <w:right w:val="none" w:sz="0" w:space="0" w:color="auto"/>
                  </w:divBdr>
                </w:div>
              </w:divsChild>
            </w:div>
            <w:div w:id="2087680252">
              <w:marLeft w:val="0"/>
              <w:marRight w:val="0"/>
              <w:marTop w:val="0"/>
              <w:marBottom w:val="0"/>
              <w:divBdr>
                <w:top w:val="none" w:sz="0" w:space="0" w:color="auto"/>
                <w:left w:val="none" w:sz="0" w:space="0" w:color="auto"/>
                <w:bottom w:val="none" w:sz="0" w:space="0" w:color="auto"/>
                <w:right w:val="none" w:sz="0" w:space="0" w:color="auto"/>
              </w:divBdr>
              <w:divsChild>
                <w:div w:id="1733574654">
                  <w:marLeft w:val="0"/>
                  <w:marRight w:val="0"/>
                  <w:marTop w:val="0"/>
                  <w:marBottom w:val="0"/>
                  <w:divBdr>
                    <w:top w:val="none" w:sz="0" w:space="0" w:color="auto"/>
                    <w:left w:val="none" w:sz="0" w:space="0" w:color="auto"/>
                    <w:bottom w:val="none" w:sz="0" w:space="0" w:color="auto"/>
                    <w:right w:val="none" w:sz="0" w:space="0" w:color="auto"/>
                  </w:divBdr>
                </w:div>
              </w:divsChild>
            </w:div>
            <w:div w:id="142740548">
              <w:marLeft w:val="0"/>
              <w:marRight w:val="0"/>
              <w:marTop w:val="0"/>
              <w:marBottom w:val="0"/>
              <w:divBdr>
                <w:top w:val="none" w:sz="0" w:space="0" w:color="auto"/>
                <w:left w:val="none" w:sz="0" w:space="0" w:color="auto"/>
                <w:bottom w:val="none" w:sz="0" w:space="0" w:color="auto"/>
                <w:right w:val="none" w:sz="0" w:space="0" w:color="auto"/>
              </w:divBdr>
              <w:divsChild>
                <w:div w:id="182943042">
                  <w:marLeft w:val="0"/>
                  <w:marRight w:val="0"/>
                  <w:marTop w:val="0"/>
                  <w:marBottom w:val="0"/>
                  <w:divBdr>
                    <w:top w:val="none" w:sz="0" w:space="0" w:color="auto"/>
                    <w:left w:val="none" w:sz="0" w:space="0" w:color="auto"/>
                    <w:bottom w:val="none" w:sz="0" w:space="0" w:color="auto"/>
                    <w:right w:val="none" w:sz="0" w:space="0" w:color="auto"/>
                  </w:divBdr>
                </w:div>
              </w:divsChild>
            </w:div>
            <w:div w:id="1911455719">
              <w:marLeft w:val="0"/>
              <w:marRight w:val="0"/>
              <w:marTop w:val="0"/>
              <w:marBottom w:val="0"/>
              <w:divBdr>
                <w:top w:val="none" w:sz="0" w:space="0" w:color="auto"/>
                <w:left w:val="none" w:sz="0" w:space="0" w:color="auto"/>
                <w:bottom w:val="none" w:sz="0" w:space="0" w:color="auto"/>
                <w:right w:val="none" w:sz="0" w:space="0" w:color="auto"/>
              </w:divBdr>
              <w:divsChild>
                <w:div w:id="639959984">
                  <w:marLeft w:val="0"/>
                  <w:marRight w:val="0"/>
                  <w:marTop w:val="0"/>
                  <w:marBottom w:val="0"/>
                  <w:divBdr>
                    <w:top w:val="none" w:sz="0" w:space="0" w:color="auto"/>
                    <w:left w:val="none" w:sz="0" w:space="0" w:color="auto"/>
                    <w:bottom w:val="none" w:sz="0" w:space="0" w:color="auto"/>
                    <w:right w:val="none" w:sz="0" w:space="0" w:color="auto"/>
                  </w:divBdr>
                </w:div>
              </w:divsChild>
            </w:div>
            <w:div w:id="646083082">
              <w:marLeft w:val="0"/>
              <w:marRight w:val="0"/>
              <w:marTop w:val="0"/>
              <w:marBottom w:val="0"/>
              <w:divBdr>
                <w:top w:val="none" w:sz="0" w:space="0" w:color="auto"/>
                <w:left w:val="none" w:sz="0" w:space="0" w:color="auto"/>
                <w:bottom w:val="none" w:sz="0" w:space="0" w:color="auto"/>
                <w:right w:val="none" w:sz="0" w:space="0" w:color="auto"/>
              </w:divBdr>
              <w:divsChild>
                <w:div w:id="1986469010">
                  <w:marLeft w:val="0"/>
                  <w:marRight w:val="0"/>
                  <w:marTop w:val="0"/>
                  <w:marBottom w:val="0"/>
                  <w:divBdr>
                    <w:top w:val="none" w:sz="0" w:space="0" w:color="auto"/>
                    <w:left w:val="none" w:sz="0" w:space="0" w:color="auto"/>
                    <w:bottom w:val="none" w:sz="0" w:space="0" w:color="auto"/>
                    <w:right w:val="none" w:sz="0" w:space="0" w:color="auto"/>
                  </w:divBdr>
                </w:div>
              </w:divsChild>
            </w:div>
            <w:div w:id="1190021419">
              <w:marLeft w:val="0"/>
              <w:marRight w:val="0"/>
              <w:marTop w:val="0"/>
              <w:marBottom w:val="0"/>
              <w:divBdr>
                <w:top w:val="none" w:sz="0" w:space="0" w:color="auto"/>
                <w:left w:val="none" w:sz="0" w:space="0" w:color="auto"/>
                <w:bottom w:val="none" w:sz="0" w:space="0" w:color="auto"/>
                <w:right w:val="none" w:sz="0" w:space="0" w:color="auto"/>
              </w:divBdr>
              <w:divsChild>
                <w:div w:id="414329871">
                  <w:marLeft w:val="0"/>
                  <w:marRight w:val="0"/>
                  <w:marTop w:val="0"/>
                  <w:marBottom w:val="0"/>
                  <w:divBdr>
                    <w:top w:val="none" w:sz="0" w:space="0" w:color="auto"/>
                    <w:left w:val="none" w:sz="0" w:space="0" w:color="auto"/>
                    <w:bottom w:val="none" w:sz="0" w:space="0" w:color="auto"/>
                    <w:right w:val="none" w:sz="0" w:space="0" w:color="auto"/>
                  </w:divBdr>
                </w:div>
              </w:divsChild>
            </w:div>
            <w:div w:id="529612486">
              <w:marLeft w:val="0"/>
              <w:marRight w:val="0"/>
              <w:marTop w:val="0"/>
              <w:marBottom w:val="0"/>
              <w:divBdr>
                <w:top w:val="none" w:sz="0" w:space="0" w:color="auto"/>
                <w:left w:val="none" w:sz="0" w:space="0" w:color="auto"/>
                <w:bottom w:val="none" w:sz="0" w:space="0" w:color="auto"/>
                <w:right w:val="none" w:sz="0" w:space="0" w:color="auto"/>
              </w:divBdr>
              <w:divsChild>
                <w:div w:id="187643852">
                  <w:marLeft w:val="0"/>
                  <w:marRight w:val="0"/>
                  <w:marTop w:val="0"/>
                  <w:marBottom w:val="0"/>
                  <w:divBdr>
                    <w:top w:val="none" w:sz="0" w:space="0" w:color="auto"/>
                    <w:left w:val="none" w:sz="0" w:space="0" w:color="auto"/>
                    <w:bottom w:val="none" w:sz="0" w:space="0" w:color="auto"/>
                    <w:right w:val="none" w:sz="0" w:space="0" w:color="auto"/>
                  </w:divBdr>
                </w:div>
              </w:divsChild>
            </w:div>
            <w:div w:id="1070687703">
              <w:marLeft w:val="0"/>
              <w:marRight w:val="0"/>
              <w:marTop w:val="0"/>
              <w:marBottom w:val="0"/>
              <w:divBdr>
                <w:top w:val="none" w:sz="0" w:space="0" w:color="auto"/>
                <w:left w:val="none" w:sz="0" w:space="0" w:color="auto"/>
                <w:bottom w:val="none" w:sz="0" w:space="0" w:color="auto"/>
                <w:right w:val="none" w:sz="0" w:space="0" w:color="auto"/>
              </w:divBdr>
              <w:divsChild>
                <w:div w:id="12694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7646">
          <w:marLeft w:val="0"/>
          <w:marRight w:val="0"/>
          <w:marTop w:val="0"/>
          <w:marBottom w:val="0"/>
          <w:divBdr>
            <w:top w:val="none" w:sz="0" w:space="0" w:color="auto"/>
            <w:left w:val="none" w:sz="0" w:space="0" w:color="auto"/>
            <w:bottom w:val="none" w:sz="0" w:space="0" w:color="auto"/>
            <w:right w:val="none" w:sz="0" w:space="0" w:color="auto"/>
          </w:divBdr>
        </w:div>
        <w:div w:id="1680768710">
          <w:marLeft w:val="0"/>
          <w:marRight w:val="0"/>
          <w:marTop w:val="0"/>
          <w:marBottom w:val="0"/>
          <w:divBdr>
            <w:top w:val="none" w:sz="0" w:space="0" w:color="auto"/>
            <w:left w:val="none" w:sz="0" w:space="0" w:color="auto"/>
            <w:bottom w:val="none" w:sz="0" w:space="0" w:color="auto"/>
            <w:right w:val="none" w:sz="0" w:space="0" w:color="auto"/>
          </w:divBdr>
        </w:div>
      </w:divsChild>
    </w:div>
    <w:div w:id="1313949104">
      <w:bodyDiv w:val="1"/>
      <w:marLeft w:val="0"/>
      <w:marRight w:val="0"/>
      <w:marTop w:val="0"/>
      <w:marBottom w:val="0"/>
      <w:divBdr>
        <w:top w:val="none" w:sz="0" w:space="0" w:color="auto"/>
        <w:left w:val="none" w:sz="0" w:space="0" w:color="auto"/>
        <w:bottom w:val="none" w:sz="0" w:space="0" w:color="auto"/>
        <w:right w:val="none" w:sz="0" w:space="0" w:color="auto"/>
      </w:divBdr>
      <w:divsChild>
        <w:div w:id="1635868497">
          <w:marLeft w:val="-75"/>
          <w:marRight w:val="0"/>
          <w:marTop w:val="30"/>
          <w:marBottom w:val="30"/>
          <w:divBdr>
            <w:top w:val="none" w:sz="0" w:space="0" w:color="auto"/>
            <w:left w:val="none" w:sz="0" w:space="0" w:color="auto"/>
            <w:bottom w:val="none" w:sz="0" w:space="0" w:color="auto"/>
            <w:right w:val="none" w:sz="0" w:space="0" w:color="auto"/>
          </w:divBdr>
          <w:divsChild>
            <w:div w:id="2034648248">
              <w:marLeft w:val="0"/>
              <w:marRight w:val="0"/>
              <w:marTop w:val="0"/>
              <w:marBottom w:val="0"/>
              <w:divBdr>
                <w:top w:val="none" w:sz="0" w:space="0" w:color="auto"/>
                <w:left w:val="none" w:sz="0" w:space="0" w:color="auto"/>
                <w:bottom w:val="none" w:sz="0" w:space="0" w:color="auto"/>
                <w:right w:val="none" w:sz="0" w:space="0" w:color="auto"/>
              </w:divBdr>
              <w:divsChild>
                <w:div w:id="235750424">
                  <w:marLeft w:val="0"/>
                  <w:marRight w:val="0"/>
                  <w:marTop w:val="0"/>
                  <w:marBottom w:val="0"/>
                  <w:divBdr>
                    <w:top w:val="none" w:sz="0" w:space="0" w:color="auto"/>
                    <w:left w:val="none" w:sz="0" w:space="0" w:color="auto"/>
                    <w:bottom w:val="none" w:sz="0" w:space="0" w:color="auto"/>
                    <w:right w:val="none" w:sz="0" w:space="0" w:color="auto"/>
                  </w:divBdr>
                </w:div>
              </w:divsChild>
            </w:div>
            <w:div w:id="1705246838">
              <w:marLeft w:val="0"/>
              <w:marRight w:val="0"/>
              <w:marTop w:val="0"/>
              <w:marBottom w:val="0"/>
              <w:divBdr>
                <w:top w:val="none" w:sz="0" w:space="0" w:color="auto"/>
                <w:left w:val="none" w:sz="0" w:space="0" w:color="auto"/>
                <w:bottom w:val="none" w:sz="0" w:space="0" w:color="auto"/>
                <w:right w:val="none" w:sz="0" w:space="0" w:color="auto"/>
              </w:divBdr>
              <w:divsChild>
                <w:div w:id="1685863321">
                  <w:marLeft w:val="0"/>
                  <w:marRight w:val="0"/>
                  <w:marTop w:val="0"/>
                  <w:marBottom w:val="0"/>
                  <w:divBdr>
                    <w:top w:val="none" w:sz="0" w:space="0" w:color="auto"/>
                    <w:left w:val="none" w:sz="0" w:space="0" w:color="auto"/>
                    <w:bottom w:val="none" w:sz="0" w:space="0" w:color="auto"/>
                    <w:right w:val="none" w:sz="0" w:space="0" w:color="auto"/>
                  </w:divBdr>
                </w:div>
              </w:divsChild>
            </w:div>
            <w:div w:id="1471172831">
              <w:marLeft w:val="0"/>
              <w:marRight w:val="0"/>
              <w:marTop w:val="0"/>
              <w:marBottom w:val="0"/>
              <w:divBdr>
                <w:top w:val="none" w:sz="0" w:space="0" w:color="auto"/>
                <w:left w:val="none" w:sz="0" w:space="0" w:color="auto"/>
                <w:bottom w:val="none" w:sz="0" w:space="0" w:color="auto"/>
                <w:right w:val="none" w:sz="0" w:space="0" w:color="auto"/>
              </w:divBdr>
              <w:divsChild>
                <w:div w:id="963534533">
                  <w:marLeft w:val="0"/>
                  <w:marRight w:val="0"/>
                  <w:marTop w:val="0"/>
                  <w:marBottom w:val="0"/>
                  <w:divBdr>
                    <w:top w:val="none" w:sz="0" w:space="0" w:color="auto"/>
                    <w:left w:val="none" w:sz="0" w:space="0" w:color="auto"/>
                    <w:bottom w:val="none" w:sz="0" w:space="0" w:color="auto"/>
                    <w:right w:val="none" w:sz="0" w:space="0" w:color="auto"/>
                  </w:divBdr>
                </w:div>
              </w:divsChild>
            </w:div>
            <w:div w:id="1552692755">
              <w:marLeft w:val="0"/>
              <w:marRight w:val="0"/>
              <w:marTop w:val="0"/>
              <w:marBottom w:val="0"/>
              <w:divBdr>
                <w:top w:val="none" w:sz="0" w:space="0" w:color="auto"/>
                <w:left w:val="none" w:sz="0" w:space="0" w:color="auto"/>
                <w:bottom w:val="none" w:sz="0" w:space="0" w:color="auto"/>
                <w:right w:val="none" w:sz="0" w:space="0" w:color="auto"/>
              </w:divBdr>
              <w:divsChild>
                <w:div w:id="524054738">
                  <w:marLeft w:val="0"/>
                  <w:marRight w:val="0"/>
                  <w:marTop w:val="0"/>
                  <w:marBottom w:val="0"/>
                  <w:divBdr>
                    <w:top w:val="none" w:sz="0" w:space="0" w:color="auto"/>
                    <w:left w:val="none" w:sz="0" w:space="0" w:color="auto"/>
                    <w:bottom w:val="none" w:sz="0" w:space="0" w:color="auto"/>
                    <w:right w:val="none" w:sz="0" w:space="0" w:color="auto"/>
                  </w:divBdr>
                </w:div>
              </w:divsChild>
            </w:div>
            <w:div w:id="1824858957">
              <w:marLeft w:val="0"/>
              <w:marRight w:val="0"/>
              <w:marTop w:val="0"/>
              <w:marBottom w:val="0"/>
              <w:divBdr>
                <w:top w:val="none" w:sz="0" w:space="0" w:color="auto"/>
                <w:left w:val="none" w:sz="0" w:space="0" w:color="auto"/>
                <w:bottom w:val="none" w:sz="0" w:space="0" w:color="auto"/>
                <w:right w:val="none" w:sz="0" w:space="0" w:color="auto"/>
              </w:divBdr>
              <w:divsChild>
                <w:div w:id="168104227">
                  <w:marLeft w:val="0"/>
                  <w:marRight w:val="0"/>
                  <w:marTop w:val="0"/>
                  <w:marBottom w:val="0"/>
                  <w:divBdr>
                    <w:top w:val="none" w:sz="0" w:space="0" w:color="auto"/>
                    <w:left w:val="none" w:sz="0" w:space="0" w:color="auto"/>
                    <w:bottom w:val="none" w:sz="0" w:space="0" w:color="auto"/>
                    <w:right w:val="none" w:sz="0" w:space="0" w:color="auto"/>
                  </w:divBdr>
                </w:div>
              </w:divsChild>
            </w:div>
            <w:div w:id="2097434971">
              <w:marLeft w:val="0"/>
              <w:marRight w:val="0"/>
              <w:marTop w:val="0"/>
              <w:marBottom w:val="0"/>
              <w:divBdr>
                <w:top w:val="none" w:sz="0" w:space="0" w:color="auto"/>
                <w:left w:val="none" w:sz="0" w:space="0" w:color="auto"/>
                <w:bottom w:val="none" w:sz="0" w:space="0" w:color="auto"/>
                <w:right w:val="none" w:sz="0" w:space="0" w:color="auto"/>
              </w:divBdr>
              <w:divsChild>
                <w:div w:id="1419402169">
                  <w:marLeft w:val="0"/>
                  <w:marRight w:val="0"/>
                  <w:marTop w:val="0"/>
                  <w:marBottom w:val="0"/>
                  <w:divBdr>
                    <w:top w:val="none" w:sz="0" w:space="0" w:color="auto"/>
                    <w:left w:val="none" w:sz="0" w:space="0" w:color="auto"/>
                    <w:bottom w:val="none" w:sz="0" w:space="0" w:color="auto"/>
                    <w:right w:val="none" w:sz="0" w:space="0" w:color="auto"/>
                  </w:divBdr>
                </w:div>
              </w:divsChild>
            </w:div>
            <w:div w:id="1816802347">
              <w:marLeft w:val="0"/>
              <w:marRight w:val="0"/>
              <w:marTop w:val="0"/>
              <w:marBottom w:val="0"/>
              <w:divBdr>
                <w:top w:val="none" w:sz="0" w:space="0" w:color="auto"/>
                <w:left w:val="none" w:sz="0" w:space="0" w:color="auto"/>
                <w:bottom w:val="none" w:sz="0" w:space="0" w:color="auto"/>
                <w:right w:val="none" w:sz="0" w:space="0" w:color="auto"/>
              </w:divBdr>
              <w:divsChild>
                <w:div w:id="927156682">
                  <w:marLeft w:val="0"/>
                  <w:marRight w:val="0"/>
                  <w:marTop w:val="0"/>
                  <w:marBottom w:val="0"/>
                  <w:divBdr>
                    <w:top w:val="none" w:sz="0" w:space="0" w:color="auto"/>
                    <w:left w:val="none" w:sz="0" w:space="0" w:color="auto"/>
                    <w:bottom w:val="none" w:sz="0" w:space="0" w:color="auto"/>
                    <w:right w:val="none" w:sz="0" w:space="0" w:color="auto"/>
                  </w:divBdr>
                </w:div>
              </w:divsChild>
            </w:div>
            <w:div w:id="1446852662">
              <w:marLeft w:val="0"/>
              <w:marRight w:val="0"/>
              <w:marTop w:val="0"/>
              <w:marBottom w:val="0"/>
              <w:divBdr>
                <w:top w:val="none" w:sz="0" w:space="0" w:color="auto"/>
                <w:left w:val="none" w:sz="0" w:space="0" w:color="auto"/>
                <w:bottom w:val="none" w:sz="0" w:space="0" w:color="auto"/>
                <w:right w:val="none" w:sz="0" w:space="0" w:color="auto"/>
              </w:divBdr>
              <w:divsChild>
                <w:div w:id="19424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4130">
          <w:marLeft w:val="0"/>
          <w:marRight w:val="0"/>
          <w:marTop w:val="0"/>
          <w:marBottom w:val="0"/>
          <w:divBdr>
            <w:top w:val="none" w:sz="0" w:space="0" w:color="auto"/>
            <w:left w:val="none" w:sz="0" w:space="0" w:color="auto"/>
            <w:bottom w:val="none" w:sz="0" w:space="0" w:color="auto"/>
            <w:right w:val="none" w:sz="0" w:space="0" w:color="auto"/>
          </w:divBdr>
        </w:div>
        <w:div w:id="1904758972">
          <w:marLeft w:val="0"/>
          <w:marRight w:val="0"/>
          <w:marTop w:val="0"/>
          <w:marBottom w:val="0"/>
          <w:divBdr>
            <w:top w:val="none" w:sz="0" w:space="0" w:color="auto"/>
            <w:left w:val="none" w:sz="0" w:space="0" w:color="auto"/>
            <w:bottom w:val="none" w:sz="0" w:space="0" w:color="auto"/>
            <w:right w:val="none" w:sz="0" w:space="0" w:color="auto"/>
          </w:divBdr>
        </w:div>
      </w:divsChild>
    </w:div>
    <w:div w:id="1424574690">
      <w:bodyDiv w:val="1"/>
      <w:marLeft w:val="0"/>
      <w:marRight w:val="0"/>
      <w:marTop w:val="0"/>
      <w:marBottom w:val="0"/>
      <w:divBdr>
        <w:top w:val="none" w:sz="0" w:space="0" w:color="auto"/>
        <w:left w:val="none" w:sz="0" w:space="0" w:color="auto"/>
        <w:bottom w:val="none" w:sz="0" w:space="0" w:color="auto"/>
        <w:right w:val="none" w:sz="0" w:space="0" w:color="auto"/>
      </w:divBdr>
      <w:divsChild>
        <w:div w:id="60833519">
          <w:marLeft w:val="0"/>
          <w:marRight w:val="0"/>
          <w:marTop w:val="0"/>
          <w:marBottom w:val="0"/>
          <w:divBdr>
            <w:top w:val="none" w:sz="0" w:space="0" w:color="auto"/>
            <w:left w:val="none" w:sz="0" w:space="0" w:color="auto"/>
            <w:bottom w:val="none" w:sz="0" w:space="0" w:color="auto"/>
            <w:right w:val="none" w:sz="0" w:space="0" w:color="auto"/>
          </w:divBdr>
        </w:div>
        <w:div w:id="1994600121">
          <w:marLeft w:val="0"/>
          <w:marRight w:val="0"/>
          <w:marTop w:val="0"/>
          <w:marBottom w:val="0"/>
          <w:divBdr>
            <w:top w:val="none" w:sz="0" w:space="0" w:color="auto"/>
            <w:left w:val="none" w:sz="0" w:space="0" w:color="auto"/>
            <w:bottom w:val="none" w:sz="0" w:space="0" w:color="auto"/>
            <w:right w:val="none" w:sz="0" w:space="0" w:color="auto"/>
          </w:divBdr>
        </w:div>
        <w:div w:id="298848698">
          <w:marLeft w:val="0"/>
          <w:marRight w:val="0"/>
          <w:marTop w:val="0"/>
          <w:marBottom w:val="0"/>
          <w:divBdr>
            <w:top w:val="none" w:sz="0" w:space="0" w:color="auto"/>
            <w:left w:val="none" w:sz="0" w:space="0" w:color="auto"/>
            <w:bottom w:val="none" w:sz="0" w:space="0" w:color="auto"/>
            <w:right w:val="none" w:sz="0" w:space="0" w:color="auto"/>
          </w:divBdr>
        </w:div>
        <w:div w:id="139008001">
          <w:marLeft w:val="0"/>
          <w:marRight w:val="0"/>
          <w:marTop w:val="0"/>
          <w:marBottom w:val="0"/>
          <w:divBdr>
            <w:top w:val="none" w:sz="0" w:space="0" w:color="auto"/>
            <w:left w:val="none" w:sz="0" w:space="0" w:color="auto"/>
            <w:bottom w:val="none" w:sz="0" w:space="0" w:color="auto"/>
            <w:right w:val="none" w:sz="0" w:space="0" w:color="auto"/>
          </w:divBdr>
        </w:div>
        <w:div w:id="1231118024">
          <w:marLeft w:val="0"/>
          <w:marRight w:val="0"/>
          <w:marTop w:val="0"/>
          <w:marBottom w:val="0"/>
          <w:divBdr>
            <w:top w:val="none" w:sz="0" w:space="0" w:color="auto"/>
            <w:left w:val="none" w:sz="0" w:space="0" w:color="auto"/>
            <w:bottom w:val="none" w:sz="0" w:space="0" w:color="auto"/>
            <w:right w:val="none" w:sz="0" w:space="0" w:color="auto"/>
          </w:divBdr>
          <w:divsChild>
            <w:div w:id="1883858339">
              <w:marLeft w:val="-75"/>
              <w:marRight w:val="0"/>
              <w:marTop w:val="30"/>
              <w:marBottom w:val="30"/>
              <w:divBdr>
                <w:top w:val="none" w:sz="0" w:space="0" w:color="auto"/>
                <w:left w:val="none" w:sz="0" w:space="0" w:color="auto"/>
                <w:bottom w:val="none" w:sz="0" w:space="0" w:color="auto"/>
                <w:right w:val="none" w:sz="0" w:space="0" w:color="auto"/>
              </w:divBdr>
              <w:divsChild>
                <w:div w:id="1369640644">
                  <w:marLeft w:val="0"/>
                  <w:marRight w:val="0"/>
                  <w:marTop w:val="0"/>
                  <w:marBottom w:val="0"/>
                  <w:divBdr>
                    <w:top w:val="none" w:sz="0" w:space="0" w:color="auto"/>
                    <w:left w:val="none" w:sz="0" w:space="0" w:color="auto"/>
                    <w:bottom w:val="none" w:sz="0" w:space="0" w:color="auto"/>
                    <w:right w:val="none" w:sz="0" w:space="0" w:color="auto"/>
                  </w:divBdr>
                  <w:divsChild>
                    <w:div w:id="1816947058">
                      <w:marLeft w:val="0"/>
                      <w:marRight w:val="0"/>
                      <w:marTop w:val="0"/>
                      <w:marBottom w:val="0"/>
                      <w:divBdr>
                        <w:top w:val="none" w:sz="0" w:space="0" w:color="auto"/>
                        <w:left w:val="none" w:sz="0" w:space="0" w:color="auto"/>
                        <w:bottom w:val="none" w:sz="0" w:space="0" w:color="auto"/>
                        <w:right w:val="none" w:sz="0" w:space="0" w:color="auto"/>
                      </w:divBdr>
                    </w:div>
                  </w:divsChild>
                </w:div>
                <w:div w:id="36973613">
                  <w:marLeft w:val="0"/>
                  <w:marRight w:val="0"/>
                  <w:marTop w:val="0"/>
                  <w:marBottom w:val="0"/>
                  <w:divBdr>
                    <w:top w:val="none" w:sz="0" w:space="0" w:color="auto"/>
                    <w:left w:val="none" w:sz="0" w:space="0" w:color="auto"/>
                    <w:bottom w:val="none" w:sz="0" w:space="0" w:color="auto"/>
                    <w:right w:val="none" w:sz="0" w:space="0" w:color="auto"/>
                  </w:divBdr>
                  <w:divsChild>
                    <w:div w:id="234710513">
                      <w:marLeft w:val="0"/>
                      <w:marRight w:val="0"/>
                      <w:marTop w:val="0"/>
                      <w:marBottom w:val="0"/>
                      <w:divBdr>
                        <w:top w:val="none" w:sz="0" w:space="0" w:color="auto"/>
                        <w:left w:val="none" w:sz="0" w:space="0" w:color="auto"/>
                        <w:bottom w:val="none" w:sz="0" w:space="0" w:color="auto"/>
                        <w:right w:val="none" w:sz="0" w:space="0" w:color="auto"/>
                      </w:divBdr>
                    </w:div>
                  </w:divsChild>
                </w:div>
                <w:div w:id="2118719208">
                  <w:marLeft w:val="0"/>
                  <w:marRight w:val="0"/>
                  <w:marTop w:val="0"/>
                  <w:marBottom w:val="0"/>
                  <w:divBdr>
                    <w:top w:val="none" w:sz="0" w:space="0" w:color="auto"/>
                    <w:left w:val="none" w:sz="0" w:space="0" w:color="auto"/>
                    <w:bottom w:val="none" w:sz="0" w:space="0" w:color="auto"/>
                    <w:right w:val="none" w:sz="0" w:space="0" w:color="auto"/>
                  </w:divBdr>
                  <w:divsChild>
                    <w:div w:id="1589657684">
                      <w:marLeft w:val="0"/>
                      <w:marRight w:val="0"/>
                      <w:marTop w:val="0"/>
                      <w:marBottom w:val="0"/>
                      <w:divBdr>
                        <w:top w:val="none" w:sz="0" w:space="0" w:color="auto"/>
                        <w:left w:val="none" w:sz="0" w:space="0" w:color="auto"/>
                        <w:bottom w:val="none" w:sz="0" w:space="0" w:color="auto"/>
                        <w:right w:val="none" w:sz="0" w:space="0" w:color="auto"/>
                      </w:divBdr>
                    </w:div>
                  </w:divsChild>
                </w:div>
                <w:div w:id="1495997535">
                  <w:marLeft w:val="0"/>
                  <w:marRight w:val="0"/>
                  <w:marTop w:val="0"/>
                  <w:marBottom w:val="0"/>
                  <w:divBdr>
                    <w:top w:val="none" w:sz="0" w:space="0" w:color="auto"/>
                    <w:left w:val="none" w:sz="0" w:space="0" w:color="auto"/>
                    <w:bottom w:val="none" w:sz="0" w:space="0" w:color="auto"/>
                    <w:right w:val="none" w:sz="0" w:space="0" w:color="auto"/>
                  </w:divBdr>
                  <w:divsChild>
                    <w:div w:id="1422751581">
                      <w:marLeft w:val="0"/>
                      <w:marRight w:val="0"/>
                      <w:marTop w:val="0"/>
                      <w:marBottom w:val="0"/>
                      <w:divBdr>
                        <w:top w:val="none" w:sz="0" w:space="0" w:color="auto"/>
                        <w:left w:val="none" w:sz="0" w:space="0" w:color="auto"/>
                        <w:bottom w:val="none" w:sz="0" w:space="0" w:color="auto"/>
                        <w:right w:val="none" w:sz="0" w:space="0" w:color="auto"/>
                      </w:divBdr>
                    </w:div>
                  </w:divsChild>
                </w:div>
                <w:div w:id="793983536">
                  <w:marLeft w:val="0"/>
                  <w:marRight w:val="0"/>
                  <w:marTop w:val="0"/>
                  <w:marBottom w:val="0"/>
                  <w:divBdr>
                    <w:top w:val="none" w:sz="0" w:space="0" w:color="auto"/>
                    <w:left w:val="none" w:sz="0" w:space="0" w:color="auto"/>
                    <w:bottom w:val="none" w:sz="0" w:space="0" w:color="auto"/>
                    <w:right w:val="none" w:sz="0" w:space="0" w:color="auto"/>
                  </w:divBdr>
                  <w:divsChild>
                    <w:div w:id="1899238846">
                      <w:marLeft w:val="0"/>
                      <w:marRight w:val="0"/>
                      <w:marTop w:val="0"/>
                      <w:marBottom w:val="0"/>
                      <w:divBdr>
                        <w:top w:val="none" w:sz="0" w:space="0" w:color="auto"/>
                        <w:left w:val="none" w:sz="0" w:space="0" w:color="auto"/>
                        <w:bottom w:val="none" w:sz="0" w:space="0" w:color="auto"/>
                        <w:right w:val="none" w:sz="0" w:space="0" w:color="auto"/>
                      </w:divBdr>
                    </w:div>
                  </w:divsChild>
                </w:div>
                <w:div w:id="1659655033">
                  <w:marLeft w:val="0"/>
                  <w:marRight w:val="0"/>
                  <w:marTop w:val="0"/>
                  <w:marBottom w:val="0"/>
                  <w:divBdr>
                    <w:top w:val="none" w:sz="0" w:space="0" w:color="auto"/>
                    <w:left w:val="none" w:sz="0" w:space="0" w:color="auto"/>
                    <w:bottom w:val="none" w:sz="0" w:space="0" w:color="auto"/>
                    <w:right w:val="none" w:sz="0" w:space="0" w:color="auto"/>
                  </w:divBdr>
                  <w:divsChild>
                    <w:div w:id="1758282145">
                      <w:marLeft w:val="0"/>
                      <w:marRight w:val="0"/>
                      <w:marTop w:val="0"/>
                      <w:marBottom w:val="0"/>
                      <w:divBdr>
                        <w:top w:val="none" w:sz="0" w:space="0" w:color="auto"/>
                        <w:left w:val="none" w:sz="0" w:space="0" w:color="auto"/>
                        <w:bottom w:val="none" w:sz="0" w:space="0" w:color="auto"/>
                        <w:right w:val="none" w:sz="0" w:space="0" w:color="auto"/>
                      </w:divBdr>
                    </w:div>
                  </w:divsChild>
                </w:div>
                <w:div w:id="1416440819">
                  <w:marLeft w:val="0"/>
                  <w:marRight w:val="0"/>
                  <w:marTop w:val="0"/>
                  <w:marBottom w:val="0"/>
                  <w:divBdr>
                    <w:top w:val="none" w:sz="0" w:space="0" w:color="auto"/>
                    <w:left w:val="none" w:sz="0" w:space="0" w:color="auto"/>
                    <w:bottom w:val="none" w:sz="0" w:space="0" w:color="auto"/>
                    <w:right w:val="none" w:sz="0" w:space="0" w:color="auto"/>
                  </w:divBdr>
                  <w:divsChild>
                    <w:div w:id="1521429019">
                      <w:marLeft w:val="0"/>
                      <w:marRight w:val="0"/>
                      <w:marTop w:val="0"/>
                      <w:marBottom w:val="0"/>
                      <w:divBdr>
                        <w:top w:val="none" w:sz="0" w:space="0" w:color="auto"/>
                        <w:left w:val="none" w:sz="0" w:space="0" w:color="auto"/>
                        <w:bottom w:val="none" w:sz="0" w:space="0" w:color="auto"/>
                        <w:right w:val="none" w:sz="0" w:space="0" w:color="auto"/>
                      </w:divBdr>
                    </w:div>
                  </w:divsChild>
                </w:div>
                <w:div w:id="1483892649">
                  <w:marLeft w:val="0"/>
                  <w:marRight w:val="0"/>
                  <w:marTop w:val="0"/>
                  <w:marBottom w:val="0"/>
                  <w:divBdr>
                    <w:top w:val="none" w:sz="0" w:space="0" w:color="auto"/>
                    <w:left w:val="none" w:sz="0" w:space="0" w:color="auto"/>
                    <w:bottom w:val="none" w:sz="0" w:space="0" w:color="auto"/>
                    <w:right w:val="none" w:sz="0" w:space="0" w:color="auto"/>
                  </w:divBdr>
                  <w:divsChild>
                    <w:div w:id="6457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81712">
          <w:marLeft w:val="0"/>
          <w:marRight w:val="0"/>
          <w:marTop w:val="0"/>
          <w:marBottom w:val="0"/>
          <w:divBdr>
            <w:top w:val="none" w:sz="0" w:space="0" w:color="auto"/>
            <w:left w:val="none" w:sz="0" w:space="0" w:color="auto"/>
            <w:bottom w:val="none" w:sz="0" w:space="0" w:color="auto"/>
            <w:right w:val="none" w:sz="0" w:space="0" w:color="auto"/>
          </w:divBdr>
        </w:div>
        <w:div w:id="852182159">
          <w:marLeft w:val="0"/>
          <w:marRight w:val="0"/>
          <w:marTop w:val="0"/>
          <w:marBottom w:val="0"/>
          <w:divBdr>
            <w:top w:val="none" w:sz="0" w:space="0" w:color="auto"/>
            <w:left w:val="none" w:sz="0" w:space="0" w:color="auto"/>
            <w:bottom w:val="none" w:sz="0" w:space="0" w:color="auto"/>
            <w:right w:val="none" w:sz="0" w:space="0" w:color="auto"/>
          </w:divBdr>
        </w:div>
        <w:div w:id="1109738696">
          <w:marLeft w:val="0"/>
          <w:marRight w:val="0"/>
          <w:marTop w:val="0"/>
          <w:marBottom w:val="0"/>
          <w:divBdr>
            <w:top w:val="none" w:sz="0" w:space="0" w:color="auto"/>
            <w:left w:val="none" w:sz="0" w:space="0" w:color="auto"/>
            <w:bottom w:val="none" w:sz="0" w:space="0" w:color="auto"/>
            <w:right w:val="none" w:sz="0" w:space="0" w:color="auto"/>
          </w:divBdr>
        </w:div>
      </w:divsChild>
    </w:div>
    <w:div w:id="1703506875">
      <w:bodyDiv w:val="1"/>
      <w:marLeft w:val="0"/>
      <w:marRight w:val="0"/>
      <w:marTop w:val="0"/>
      <w:marBottom w:val="0"/>
      <w:divBdr>
        <w:top w:val="none" w:sz="0" w:space="0" w:color="auto"/>
        <w:left w:val="none" w:sz="0" w:space="0" w:color="auto"/>
        <w:bottom w:val="none" w:sz="0" w:space="0" w:color="auto"/>
        <w:right w:val="none" w:sz="0" w:space="0" w:color="auto"/>
      </w:divBdr>
    </w:div>
    <w:div w:id="203765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erlijk.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871C9-D58B-4E03-981A-C75A1F2E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2201</Words>
  <Characters>12109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 Hermans</dc:creator>
  <cp:keywords/>
  <dc:description/>
  <cp:lastModifiedBy>Sien Vandevelde</cp:lastModifiedBy>
  <cp:revision>4</cp:revision>
  <dcterms:created xsi:type="dcterms:W3CDTF">2025-10-07T06:50:00Z</dcterms:created>
  <dcterms:modified xsi:type="dcterms:W3CDTF">2025-10-13T14:47:00Z</dcterms:modified>
</cp:coreProperties>
</file>